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DF2" w:rsidRDefault="00780F83">
      <w:pPr>
        <w:spacing w:after="455" w:line="240" w:lineRule="auto"/>
        <w:ind w:left="0" w:right="0" w:firstLine="0"/>
        <w:jc w:val="center"/>
      </w:pPr>
      <w:r>
        <w:rPr>
          <w:b/>
          <w:sz w:val="24"/>
        </w:rPr>
        <w:t xml:space="preserve">目录 </w:t>
      </w:r>
    </w:p>
    <w:sdt>
      <w:sdtPr>
        <w:id w:val="-1534418058"/>
        <w:docPartObj>
          <w:docPartGallery w:val="Table of Contents"/>
        </w:docPartObj>
      </w:sdtPr>
      <w:sdtEndPr/>
      <w:sdtContent>
        <w:p w:rsidR="005C75BF" w:rsidRDefault="00780F83">
          <w:pPr>
            <w:pStyle w:val="10"/>
            <w:tabs>
              <w:tab w:val="right" w:leader="dot" w:pos="7262"/>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9623085" w:history="1">
            <w:r w:rsidR="005C75BF" w:rsidRPr="00CC1BDF">
              <w:rPr>
                <w:rStyle w:val="a3"/>
                <w:rFonts w:ascii="宋体" w:eastAsia="宋体" w:hAnsi="宋体" w:cs="宋体" w:hint="eastAsia"/>
                <w:noProof/>
              </w:rPr>
              <w:t>第一篇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《雨巷》</w:t>
            </w:r>
            <w:r w:rsidR="005C75BF">
              <w:rPr>
                <w:noProof/>
                <w:webHidden/>
              </w:rPr>
              <w:tab/>
            </w:r>
            <w:r w:rsidR="005C75BF">
              <w:rPr>
                <w:noProof/>
                <w:webHidden/>
              </w:rPr>
              <w:fldChar w:fldCharType="begin"/>
            </w:r>
            <w:r w:rsidR="005C75BF">
              <w:rPr>
                <w:noProof/>
                <w:webHidden/>
              </w:rPr>
              <w:instrText xml:space="preserve"> PAGEREF _Toc59623085 \h </w:instrText>
            </w:r>
            <w:r w:rsidR="005C75BF">
              <w:rPr>
                <w:noProof/>
                <w:webHidden/>
              </w:rPr>
            </w:r>
            <w:r w:rsidR="005C75BF">
              <w:rPr>
                <w:noProof/>
                <w:webHidden/>
              </w:rPr>
              <w:fldChar w:fldCharType="separate"/>
            </w:r>
            <w:r w:rsidR="005C75BF">
              <w:rPr>
                <w:noProof/>
                <w:webHidden/>
              </w:rPr>
              <w:t>3</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86" w:history="1">
            <w:r w:rsidR="005C75BF" w:rsidRPr="00CC1BDF">
              <w:rPr>
                <w:rStyle w:val="a3"/>
                <w:rFonts w:ascii="宋体" w:eastAsia="宋体" w:hAnsi="宋体" w:cs="宋体" w:hint="eastAsia"/>
                <w:noProof/>
              </w:rPr>
              <w:t>第二篇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《荷塘月色》</w:t>
            </w:r>
            <w:r w:rsidR="005C75BF">
              <w:rPr>
                <w:noProof/>
                <w:webHidden/>
              </w:rPr>
              <w:tab/>
            </w:r>
            <w:r w:rsidR="005C75BF">
              <w:rPr>
                <w:noProof/>
                <w:webHidden/>
              </w:rPr>
              <w:fldChar w:fldCharType="begin"/>
            </w:r>
            <w:r w:rsidR="005C75BF">
              <w:rPr>
                <w:noProof/>
                <w:webHidden/>
              </w:rPr>
              <w:instrText xml:space="preserve"> PAGEREF _Toc59623086 \h </w:instrText>
            </w:r>
            <w:r w:rsidR="005C75BF">
              <w:rPr>
                <w:noProof/>
                <w:webHidden/>
              </w:rPr>
            </w:r>
            <w:r w:rsidR="005C75BF">
              <w:rPr>
                <w:noProof/>
                <w:webHidden/>
              </w:rPr>
              <w:fldChar w:fldCharType="separate"/>
            </w:r>
            <w:r w:rsidR="005C75BF">
              <w:rPr>
                <w:noProof/>
                <w:webHidden/>
              </w:rPr>
              <w:t>8</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87" w:history="1">
            <w:r w:rsidR="005C75BF" w:rsidRPr="00CC1BDF">
              <w:rPr>
                <w:rStyle w:val="a3"/>
                <w:rFonts w:ascii="宋体" w:eastAsia="宋体" w:hAnsi="宋体" w:cs="宋体" w:hint="eastAsia"/>
                <w:noProof/>
              </w:rPr>
              <w:t>第三篇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《鸿门宴》</w:t>
            </w:r>
            <w:r w:rsidR="005C75BF">
              <w:rPr>
                <w:noProof/>
                <w:webHidden/>
              </w:rPr>
              <w:tab/>
            </w:r>
            <w:r w:rsidR="005C75BF">
              <w:rPr>
                <w:noProof/>
                <w:webHidden/>
              </w:rPr>
              <w:fldChar w:fldCharType="begin"/>
            </w:r>
            <w:r w:rsidR="005C75BF">
              <w:rPr>
                <w:noProof/>
                <w:webHidden/>
              </w:rPr>
              <w:instrText xml:space="preserve"> PAGEREF _Toc59623087 \h </w:instrText>
            </w:r>
            <w:r w:rsidR="005C75BF">
              <w:rPr>
                <w:noProof/>
                <w:webHidden/>
              </w:rPr>
            </w:r>
            <w:r w:rsidR="005C75BF">
              <w:rPr>
                <w:noProof/>
                <w:webHidden/>
              </w:rPr>
              <w:fldChar w:fldCharType="separate"/>
            </w:r>
            <w:r w:rsidR="005C75BF">
              <w:rPr>
                <w:noProof/>
                <w:webHidden/>
              </w:rPr>
              <w:t>13</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88" w:history="1">
            <w:r w:rsidR="005C75BF" w:rsidRPr="00CC1BDF">
              <w:rPr>
                <w:rStyle w:val="a3"/>
                <w:rFonts w:ascii="宋体" w:eastAsia="宋体" w:hAnsi="宋体" w:cs="宋体" w:hint="eastAsia"/>
                <w:noProof/>
              </w:rPr>
              <w:t>第四篇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《记念刘和珍君》</w:t>
            </w:r>
            <w:r w:rsidR="005C75BF">
              <w:rPr>
                <w:noProof/>
                <w:webHidden/>
              </w:rPr>
              <w:tab/>
            </w:r>
            <w:r w:rsidR="005C75BF">
              <w:rPr>
                <w:noProof/>
                <w:webHidden/>
              </w:rPr>
              <w:fldChar w:fldCharType="begin"/>
            </w:r>
            <w:r w:rsidR="005C75BF">
              <w:rPr>
                <w:noProof/>
                <w:webHidden/>
              </w:rPr>
              <w:instrText xml:space="preserve"> PAGEREF _Toc59623088 \h </w:instrText>
            </w:r>
            <w:r w:rsidR="005C75BF">
              <w:rPr>
                <w:noProof/>
                <w:webHidden/>
              </w:rPr>
            </w:r>
            <w:r w:rsidR="005C75BF">
              <w:rPr>
                <w:noProof/>
                <w:webHidden/>
              </w:rPr>
              <w:fldChar w:fldCharType="separate"/>
            </w:r>
            <w:r w:rsidR="005C75BF">
              <w:rPr>
                <w:noProof/>
                <w:webHidden/>
              </w:rPr>
              <w:t>20</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89" w:history="1">
            <w:r w:rsidR="005C75BF" w:rsidRPr="00CC1BDF">
              <w:rPr>
                <w:rStyle w:val="a3"/>
                <w:rFonts w:ascii="宋体" w:eastAsia="宋体" w:hAnsi="宋体" w:cs="宋体" w:hint="eastAsia"/>
                <w:noProof/>
              </w:rPr>
              <w:t>第五篇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《烛之武退秦师》</w:t>
            </w:r>
            <w:r w:rsidR="005C75BF">
              <w:rPr>
                <w:noProof/>
                <w:webHidden/>
              </w:rPr>
              <w:tab/>
            </w:r>
            <w:r w:rsidR="005C75BF">
              <w:rPr>
                <w:noProof/>
                <w:webHidden/>
              </w:rPr>
              <w:fldChar w:fldCharType="begin"/>
            </w:r>
            <w:r w:rsidR="005C75BF">
              <w:rPr>
                <w:noProof/>
                <w:webHidden/>
              </w:rPr>
              <w:instrText xml:space="preserve"> PAGEREF _Toc59623089 \h </w:instrText>
            </w:r>
            <w:r w:rsidR="005C75BF">
              <w:rPr>
                <w:noProof/>
                <w:webHidden/>
              </w:rPr>
            </w:r>
            <w:r w:rsidR="005C75BF">
              <w:rPr>
                <w:noProof/>
                <w:webHidden/>
              </w:rPr>
              <w:fldChar w:fldCharType="separate"/>
            </w:r>
            <w:r w:rsidR="005C75BF">
              <w:rPr>
                <w:noProof/>
                <w:webHidden/>
              </w:rPr>
              <w:t>25</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90" w:history="1">
            <w:r w:rsidR="005C75BF" w:rsidRPr="00CC1BDF">
              <w:rPr>
                <w:rStyle w:val="a3"/>
                <w:rFonts w:ascii="宋体" w:eastAsia="宋体" w:hAnsi="宋体" w:cs="宋体" w:hint="eastAsia"/>
                <w:noProof/>
              </w:rPr>
              <w:t>第六篇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《采薇》</w:t>
            </w:r>
            <w:r w:rsidR="005C75BF">
              <w:rPr>
                <w:noProof/>
                <w:webHidden/>
              </w:rPr>
              <w:tab/>
            </w:r>
            <w:r w:rsidR="005C75BF">
              <w:rPr>
                <w:noProof/>
                <w:webHidden/>
              </w:rPr>
              <w:fldChar w:fldCharType="begin"/>
            </w:r>
            <w:r w:rsidR="005C75BF">
              <w:rPr>
                <w:noProof/>
                <w:webHidden/>
              </w:rPr>
              <w:instrText xml:space="preserve"> PAGEREF _Toc59623090 \h </w:instrText>
            </w:r>
            <w:r w:rsidR="005C75BF">
              <w:rPr>
                <w:noProof/>
                <w:webHidden/>
              </w:rPr>
            </w:r>
            <w:r w:rsidR="005C75BF">
              <w:rPr>
                <w:noProof/>
                <w:webHidden/>
              </w:rPr>
              <w:fldChar w:fldCharType="separate"/>
            </w:r>
            <w:r w:rsidR="005C75BF">
              <w:rPr>
                <w:noProof/>
                <w:webHidden/>
              </w:rPr>
              <w:t>29</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91" w:history="1">
            <w:r w:rsidR="005C75BF" w:rsidRPr="00CC1BDF">
              <w:rPr>
                <w:rStyle w:val="a3"/>
                <w:rFonts w:ascii="宋体" w:eastAsia="宋体" w:hAnsi="宋体" w:cs="宋体" w:hint="eastAsia"/>
                <w:noProof/>
              </w:rPr>
              <w:t>第七篇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《拿来主义》</w:t>
            </w:r>
            <w:r w:rsidR="005C75BF">
              <w:rPr>
                <w:noProof/>
                <w:webHidden/>
              </w:rPr>
              <w:tab/>
            </w:r>
            <w:r w:rsidR="005C75BF">
              <w:rPr>
                <w:noProof/>
                <w:webHidden/>
              </w:rPr>
              <w:fldChar w:fldCharType="begin"/>
            </w:r>
            <w:r w:rsidR="005C75BF">
              <w:rPr>
                <w:noProof/>
                <w:webHidden/>
              </w:rPr>
              <w:instrText xml:space="preserve"> PAGEREF _Toc59623091 \h </w:instrText>
            </w:r>
            <w:r w:rsidR="005C75BF">
              <w:rPr>
                <w:noProof/>
                <w:webHidden/>
              </w:rPr>
            </w:r>
            <w:r w:rsidR="005C75BF">
              <w:rPr>
                <w:noProof/>
                <w:webHidden/>
              </w:rPr>
              <w:fldChar w:fldCharType="separate"/>
            </w:r>
            <w:r w:rsidR="005C75BF">
              <w:rPr>
                <w:noProof/>
                <w:webHidden/>
              </w:rPr>
              <w:t>33</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92" w:history="1">
            <w:r w:rsidR="005C75BF" w:rsidRPr="00CC1BDF">
              <w:rPr>
                <w:rStyle w:val="a3"/>
                <w:rFonts w:ascii="宋体" w:eastAsia="宋体" w:hAnsi="宋体" w:cs="宋体" w:hint="eastAsia"/>
                <w:noProof/>
              </w:rPr>
              <w:t>第八篇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《短歌行》</w:t>
            </w:r>
            <w:r w:rsidR="005C75BF">
              <w:rPr>
                <w:noProof/>
                <w:webHidden/>
              </w:rPr>
              <w:tab/>
            </w:r>
            <w:r w:rsidR="005C75BF">
              <w:rPr>
                <w:noProof/>
                <w:webHidden/>
              </w:rPr>
              <w:fldChar w:fldCharType="begin"/>
            </w:r>
            <w:r w:rsidR="005C75BF">
              <w:rPr>
                <w:noProof/>
                <w:webHidden/>
              </w:rPr>
              <w:instrText xml:space="preserve"> PAGEREF _Toc59623092 \h </w:instrText>
            </w:r>
            <w:r w:rsidR="005C75BF">
              <w:rPr>
                <w:noProof/>
                <w:webHidden/>
              </w:rPr>
            </w:r>
            <w:r w:rsidR="005C75BF">
              <w:rPr>
                <w:noProof/>
                <w:webHidden/>
              </w:rPr>
              <w:fldChar w:fldCharType="separate"/>
            </w:r>
            <w:r w:rsidR="005C75BF">
              <w:rPr>
                <w:noProof/>
                <w:webHidden/>
              </w:rPr>
              <w:t>40</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93" w:history="1">
            <w:r w:rsidR="005C75BF" w:rsidRPr="00CC1BDF">
              <w:rPr>
                <w:rStyle w:val="a3"/>
                <w:rFonts w:ascii="宋体" w:eastAsia="宋体" w:hAnsi="宋体" w:cs="宋体" w:hint="eastAsia"/>
                <w:noProof/>
              </w:rPr>
              <w:t>第九篇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《归园田居》</w:t>
            </w:r>
            <w:r w:rsidR="005C75BF">
              <w:rPr>
                <w:noProof/>
                <w:webHidden/>
              </w:rPr>
              <w:tab/>
            </w:r>
            <w:r w:rsidR="005C75BF">
              <w:rPr>
                <w:noProof/>
                <w:webHidden/>
              </w:rPr>
              <w:fldChar w:fldCharType="begin"/>
            </w:r>
            <w:r w:rsidR="005C75BF">
              <w:rPr>
                <w:noProof/>
                <w:webHidden/>
              </w:rPr>
              <w:instrText xml:space="preserve"> PAGEREF _Toc59623093 \h </w:instrText>
            </w:r>
            <w:r w:rsidR="005C75BF">
              <w:rPr>
                <w:noProof/>
                <w:webHidden/>
              </w:rPr>
            </w:r>
            <w:r w:rsidR="005C75BF">
              <w:rPr>
                <w:noProof/>
                <w:webHidden/>
              </w:rPr>
              <w:fldChar w:fldCharType="separate"/>
            </w:r>
            <w:r w:rsidR="005C75BF">
              <w:rPr>
                <w:noProof/>
                <w:webHidden/>
              </w:rPr>
              <w:t>43</w:t>
            </w:r>
            <w:r w:rsidR="005C75BF">
              <w:rPr>
                <w:noProof/>
                <w:webHidden/>
              </w:rPr>
              <w:fldChar w:fldCharType="end"/>
            </w:r>
          </w:hyperlink>
        </w:p>
        <w:p w:rsidR="005C75BF" w:rsidRDefault="00216840">
          <w:pPr>
            <w:pStyle w:val="10"/>
            <w:tabs>
              <w:tab w:val="right" w:leader="dot" w:pos="7262"/>
            </w:tabs>
            <w:rPr>
              <w:rFonts w:asciiTheme="minorHAnsi" w:eastAsiaTheme="minorEastAsia" w:hAnsiTheme="minorHAnsi" w:cstheme="minorBidi"/>
              <w:noProof/>
              <w:color w:val="auto"/>
            </w:rPr>
          </w:pPr>
          <w:hyperlink w:anchor="_Toc59623094" w:history="1">
            <w:r w:rsidR="005C75BF" w:rsidRPr="00CC1BDF">
              <w:rPr>
                <w:rStyle w:val="a3"/>
                <w:rFonts w:ascii="宋体" w:eastAsia="宋体" w:hAnsi="宋体" w:cs="宋体" w:hint="eastAsia"/>
                <w:noProof/>
              </w:rPr>
              <w:t>第十篇</w:t>
            </w:r>
            <w:r w:rsidR="005C75BF" w:rsidRPr="00CC1BDF">
              <w:rPr>
                <w:rStyle w:val="a3"/>
                <w:rFonts w:ascii="Cambria" w:eastAsia="Cambria" w:hAnsi="Cambria" w:cs="Cambria"/>
                <w:b/>
                <w:noProof/>
              </w:rPr>
              <w:t xml:space="preserve"> </w:t>
            </w:r>
            <w:r w:rsidR="005C75BF" w:rsidRPr="00CC1BDF">
              <w:rPr>
                <w:rStyle w:val="a3"/>
                <w:rFonts w:ascii="微软雅黑" w:eastAsia="微软雅黑" w:hAnsi="微软雅黑" w:cs="微软雅黑" w:hint="eastAsia"/>
                <w:noProof/>
              </w:rPr>
              <w:t>《兰亭集序》</w:t>
            </w:r>
            <w:r w:rsidR="005C75BF">
              <w:rPr>
                <w:noProof/>
                <w:webHidden/>
              </w:rPr>
              <w:tab/>
            </w:r>
            <w:r w:rsidR="005C75BF">
              <w:rPr>
                <w:noProof/>
                <w:webHidden/>
              </w:rPr>
              <w:fldChar w:fldCharType="begin"/>
            </w:r>
            <w:r w:rsidR="005C75BF">
              <w:rPr>
                <w:noProof/>
                <w:webHidden/>
              </w:rPr>
              <w:instrText xml:space="preserve"> PAGEREF _Toc59623094 \h </w:instrText>
            </w:r>
            <w:r w:rsidR="005C75BF">
              <w:rPr>
                <w:noProof/>
                <w:webHidden/>
              </w:rPr>
            </w:r>
            <w:r w:rsidR="005C75BF">
              <w:rPr>
                <w:noProof/>
                <w:webHidden/>
              </w:rPr>
              <w:fldChar w:fldCharType="separate"/>
            </w:r>
            <w:r w:rsidR="005C75BF">
              <w:rPr>
                <w:noProof/>
                <w:webHidden/>
              </w:rPr>
              <w:t>46</w:t>
            </w:r>
            <w:r w:rsidR="005C75BF">
              <w:rPr>
                <w:noProof/>
                <w:webHidden/>
              </w:rPr>
              <w:fldChar w:fldCharType="end"/>
            </w:r>
          </w:hyperlink>
        </w:p>
        <w:p w:rsidR="00160DF2" w:rsidRDefault="00780F83">
          <w:pPr>
            <w:tabs>
              <w:tab w:val="right" w:leader="dot" w:pos="7272"/>
            </w:tabs>
          </w:pPr>
          <w:r>
            <w:fldChar w:fldCharType="end"/>
          </w:r>
        </w:p>
      </w:sdtContent>
    </w:sdt>
    <w:p w:rsidR="00160DF2" w:rsidRDefault="00780F83">
      <w:pPr>
        <w:spacing w:after="358" w:line="240" w:lineRule="auto"/>
        <w:ind w:left="0" w:right="0" w:firstLine="0"/>
      </w:pPr>
      <w:r>
        <w:rPr>
          <w:rFonts w:ascii="Cambria" w:eastAsia="Cambria" w:hAnsi="Cambria" w:cs="Cambria"/>
          <w:b/>
          <w:color w:val="365F91"/>
          <w:sz w:val="28"/>
        </w:rPr>
        <w:t xml:space="preserve"> </w:t>
      </w:r>
    </w:p>
    <w:p w:rsidR="00160DF2" w:rsidRDefault="00780F83">
      <w:pPr>
        <w:spacing w:after="0" w:line="240" w:lineRule="auto"/>
        <w:ind w:left="0" w:right="0" w:firstLine="0"/>
      </w:pPr>
      <w:r>
        <w:t xml:space="preserve"> </w:t>
      </w:r>
      <w:r>
        <w:tab/>
      </w:r>
      <w:r>
        <w:rPr>
          <w:rFonts w:ascii="Cambria" w:eastAsia="Cambria" w:hAnsi="Cambria" w:cs="Cambria"/>
          <w:color w:val="365F91"/>
          <w:sz w:val="28"/>
        </w:rPr>
        <w:t xml:space="preserve"> </w:t>
      </w:r>
    </w:p>
    <w:p w:rsidR="00160DF2" w:rsidRDefault="00780F83">
      <w:pPr>
        <w:spacing w:after="586" w:line="240" w:lineRule="auto"/>
        <w:ind w:left="0" w:right="0" w:firstLine="0"/>
      </w:pPr>
      <w:r>
        <w:rPr>
          <w:rFonts w:ascii="Cambria" w:eastAsia="Cambria" w:hAnsi="Cambria" w:cs="Cambria"/>
          <w:b/>
          <w:sz w:val="32"/>
        </w:rPr>
        <w:t xml:space="preserve"> </w:t>
      </w:r>
    </w:p>
    <w:p w:rsidR="00160DF2" w:rsidRDefault="00780F83">
      <w:pPr>
        <w:spacing w:after="0" w:line="240" w:lineRule="auto"/>
        <w:ind w:left="0" w:right="0" w:firstLine="0"/>
        <w:jc w:val="both"/>
      </w:pPr>
      <w:r>
        <w:t xml:space="preserve"> </w:t>
      </w:r>
      <w:r>
        <w:tab/>
      </w:r>
      <w:r>
        <w:rPr>
          <w:rFonts w:ascii="Cambria" w:eastAsia="Cambria" w:hAnsi="Cambria" w:cs="Cambria"/>
          <w:sz w:val="32"/>
        </w:rPr>
        <w:t xml:space="preserve"> </w:t>
      </w:r>
      <w:r>
        <w:br w:type="page"/>
      </w:r>
    </w:p>
    <w:p w:rsidR="00160DF2" w:rsidRDefault="00780F83">
      <w:pPr>
        <w:pStyle w:val="1"/>
        <w:spacing w:after="470" w:line="340" w:lineRule="auto"/>
        <w:ind w:left="2205"/>
        <w:jc w:val="left"/>
      </w:pPr>
      <w:bookmarkStart w:id="0" w:name="_Toc59623085"/>
      <w:bookmarkStart w:id="1" w:name="_GoBack"/>
      <w:bookmarkEnd w:id="1"/>
      <w:r>
        <w:rPr>
          <w:sz w:val="32"/>
        </w:rPr>
        <w:lastRenderedPageBreak/>
        <w:t>第一篇</w:t>
      </w:r>
      <w:r>
        <w:rPr>
          <w:rFonts w:ascii="Cambria" w:eastAsia="Cambria" w:hAnsi="Cambria" w:cs="Cambria"/>
          <w:b/>
          <w:sz w:val="32"/>
        </w:rPr>
        <w:t xml:space="preserve"> </w:t>
      </w:r>
      <w:r>
        <w:t>《雨巷》</w:t>
      </w:r>
      <w:bookmarkEnd w:id="0"/>
      <w:r>
        <w:rPr>
          <w:rFonts w:ascii="Cambria" w:eastAsia="Cambria" w:hAnsi="Cambria" w:cs="Cambria"/>
          <w:b/>
          <w:sz w:val="32"/>
        </w:rPr>
        <w:t xml:space="preserve"> </w:t>
      </w:r>
    </w:p>
    <w:p w:rsidR="00160DF2" w:rsidRDefault="00780F83">
      <w:pPr>
        <w:spacing w:after="0" w:line="240" w:lineRule="auto"/>
        <w:ind w:left="0" w:right="195" w:firstLine="0"/>
        <w:jc w:val="right"/>
      </w:pPr>
      <w:r>
        <w:rPr>
          <w:noProof/>
          <w:sz w:val="22"/>
        </w:rPr>
        <w:lastRenderedPageBreak/>
        <w:drawing>
          <wp:inline distT="0" distB="0" distL="0" distR="0">
            <wp:extent cx="4425823" cy="6464935"/>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7"/>
                    <a:stretch>
                      <a:fillRect/>
                    </a:stretch>
                  </pic:blipFill>
                  <pic:spPr>
                    <a:xfrm>
                      <a:off x="0" y="0"/>
                      <a:ext cx="4425823" cy="6464935"/>
                    </a:xfrm>
                    <a:prstGeom prst="rect">
                      <a:avLst/>
                    </a:prstGeom>
                  </pic:spPr>
                </pic:pic>
              </a:graphicData>
            </a:graphic>
          </wp:inline>
        </w:drawing>
      </w:r>
      <w:r>
        <w:t xml:space="preserve"> </w:t>
      </w:r>
    </w:p>
    <w:p w:rsidR="00160DF2" w:rsidRDefault="00780F83">
      <w:pPr>
        <w:spacing w:after="130" w:line="240" w:lineRule="auto"/>
        <w:ind w:left="0" w:right="384" w:firstLine="0"/>
        <w:jc w:val="right"/>
      </w:pPr>
      <w:r>
        <w:rPr>
          <w:noProof/>
          <w:position w:val="1"/>
          <w:sz w:val="22"/>
        </w:rPr>
        <w:lastRenderedPageBreak/>
        <w:drawing>
          <wp:inline distT="0" distB="0" distL="0" distR="0">
            <wp:extent cx="4300220" cy="628142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8"/>
                    <a:stretch>
                      <a:fillRect/>
                    </a:stretch>
                  </pic:blipFill>
                  <pic:spPr>
                    <a:xfrm>
                      <a:off x="0" y="0"/>
                      <a:ext cx="4300220" cy="6281420"/>
                    </a:xfrm>
                    <a:prstGeom prst="rect">
                      <a:avLst/>
                    </a:prstGeom>
                  </pic:spPr>
                </pic:pic>
              </a:graphicData>
            </a:graphic>
          </wp:inline>
        </w:drawing>
      </w:r>
      <w:r>
        <w:t xml:space="preserve"> </w:t>
      </w:r>
    </w:p>
    <w:p w:rsidR="00160DF2" w:rsidRDefault="00780F83">
      <w:pPr>
        <w:ind w:left="368"/>
      </w:pPr>
      <w:r>
        <w:t xml:space="preserve">试讲要求： </w:t>
      </w:r>
    </w:p>
    <w:p w:rsidR="00160DF2" w:rsidRDefault="00780F83">
      <w:pPr>
        <w:ind w:left="368"/>
      </w:pPr>
      <w:r>
        <w:lastRenderedPageBreak/>
        <w:t>1、</w:t>
      </w:r>
      <w:r>
        <w:rPr>
          <w:rFonts w:ascii="Arial" w:eastAsia="Arial" w:hAnsi="Arial" w:cs="Arial"/>
        </w:rPr>
        <w:t xml:space="preserve"> </w:t>
      </w:r>
      <w:r>
        <w:t xml:space="preserve">有感情地朗读诗歌。 </w:t>
      </w:r>
    </w:p>
    <w:p w:rsidR="00160DF2" w:rsidRDefault="00780F83">
      <w:pPr>
        <w:spacing w:after="0"/>
        <w:ind w:left="368"/>
      </w:pPr>
      <w:r>
        <w:t>2、</w:t>
      </w:r>
      <w:r>
        <w:rPr>
          <w:rFonts w:ascii="Arial" w:eastAsia="Arial" w:hAnsi="Arial" w:cs="Arial"/>
        </w:rPr>
        <w:t xml:space="preserve"> </w:t>
      </w:r>
      <w:r>
        <w:t xml:space="preserve">理解诗歌意象及情境 </w:t>
      </w:r>
    </w:p>
    <w:p w:rsidR="00160DF2" w:rsidRDefault="00780F83">
      <w:pPr>
        <w:spacing w:line="451" w:lineRule="auto"/>
        <w:ind w:left="368" w:right="341"/>
      </w:pPr>
      <w:r>
        <w:t>3、</w:t>
      </w:r>
      <w:r>
        <w:rPr>
          <w:rFonts w:ascii="Arial" w:eastAsia="Arial" w:hAnsi="Arial" w:cs="Arial"/>
        </w:rPr>
        <w:t xml:space="preserve"> </w:t>
      </w:r>
      <w:r>
        <w:t xml:space="preserve">试讲时间10分钟。 教学设计： 一、教学目标： 理解诗歌的意象及意境，分析意象的象征意义。 通过反复品读，感受诗的韵律美。 树立正确的人生观、价值观。 二、教学重难点： 分析诗中“雨巷”、“我”、“丁香一样的姑娘”的象征意义和表现手法。  三、教学过程： （一）歌曲导入，创造情境 播放江涛演唱的《雨巷》，课件展示歌词，创设氛围导入。 </w:t>
      </w:r>
    </w:p>
    <w:p w:rsidR="00160DF2" w:rsidRDefault="00780F83">
      <w:pPr>
        <w:spacing w:line="451" w:lineRule="auto"/>
        <w:ind w:left="428" w:right="1388"/>
      </w:pPr>
      <w:r>
        <w:t xml:space="preserve">（二）初读诗歌，整体感知 1 学生自主介绍背景材料，教师补充 现代诗人，又称“雨巷诗人”，中国现代派象征主义诗人。 </w:t>
      </w:r>
    </w:p>
    <w:p w:rsidR="00160DF2" w:rsidRDefault="00780F83">
      <w:pPr>
        <w:spacing w:line="451" w:lineRule="auto"/>
        <w:ind w:left="-15" w:right="548" w:firstLine="420"/>
      </w:pPr>
      <w:r>
        <w:t xml:space="preserve">1927年政治风云激荡，诗人内心苦闷彷徨。反动派屠杀革命者，白色恐怖笼罩全国，他们中的一部分人，找不到革命前途。他们在痛苦中陷于彷徨迷惘，他们在失望中渴求新希望。 2 解决生字词 学生听朗读，正字音，注意下列字词读音： </w:t>
      </w:r>
    </w:p>
    <w:p w:rsidR="00160DF2" w:rsidRDefault="00780F83">
      <w:pPr>
        <w:spacing w:after="0" w:line="451" w:lineRule="auto"/>
        <w:ind w:left="-15" w:right="444" w:firstLine="410"/>
        <w:jc w:val="both"/>
      </w:pPr>
      <w:r>
        <w:t xml:space="preserve">彷徨 páng huáng  寂寥 jì liáo  彳亍 chì chù  惆怅 chóu chàng 颓圮tuí pǐ 3 初步感知 读完诗歌，你感受到了什么？ 明确：整首诗为我们描绘了一个富有美感又充满着浓重忧伤的抒情意境。 </w:t>
      </w:r>
    </w:p>
    <w:p w:rsidR="00160DF2" w:rsidRDefault="00780F83">
      <w:pPr>
        <w:spacing w:line="451" w:lineRule="auto"/>
        <w:ind w:left="428" w:right="2334"/>
      </w:pPr>
      <w:r>
        <w:lastRenderedPageBreak/>
        <w:t xml:space="preserve">4 层次分析 第一部分 第1节 “我”希望遇见丁香姑娘 第二部分 第2-6节 “我”梦幻中遇见丁香姑娘 第三部分 第7节 “我”希望再次遇见丁香姑娘 </w:t>
      </w:r>
    </w:p>
    <w:p w:rsidR="00160DF2" w:rsidRDefault="00780F83">
      <w:pPr>
        <w:ind w:left="431"/>
      </w:pPr>
      <w:r>
        <w:t xml:space="preserve">（三）研读诗歌，解读意象及象征意义 </w:t>
      </w:r>
    </w:p>
    <w:p w:rsidR="00160DF2" w:rsidRDefault="00780F83">
      <w:pPr>
        <w:spacing w:line="451" w:lineRule="auto"/>
        <w:ind w:left="-15" w:right="550" w:firstLine="422"/>
      </w:pPr>
      <w:r>
        <w:t xml:space="preserve">1 细读诗歌，自由交流诗歌意象 （1）雨巷  雨：迷茫、潮湿、阴冷；巷：阴暗、狭窄、悠长。  本来就让人感到幽深，寂静的小巷，再加上蒙蒙的细雨，意境更是充满了朦胧美。突出阴暗、清冷、寂寥的环境特征。 </w:t>
      </w:r>
    </w:p>
    <w:p w:rsidR="00160DF2" w:rsidRDefault="00780F83">
      <w:pPr>
        <w:spacing w:line="451" w:lineRule="auto"/>
        <w:ind w:left="-15" w:right="548" w:firstLine="420"/>
      </w:pPr>
      <w:r>
        <w:t xml:space="preserve"> （2）篱笆墙 这个篱笆墙是颓圮的，就是让人感觉有种破败、凄凉的气氛。 当雨巷、篱笆墙结合起来，于是便营造出幽深、寂静、朦胧、凄美的氛围。  （3）油纸伞  未做具体的描写，给读者以想像空间。油纸伞本身就有复古，怀旧，神秘，迷蒙的特点，充满传统气息。暗合了“雨”，和雨巷很好地结合起来。又寂寥地下着小雨，更凭添了一份冷漠，凄清和孤独的氛围。而油纸伞与雨巷、篱笆墙也很好地结合起来了。时间是暮春，并且在寂寥地下着的小雨，在幽深、寂静、凄美、朦胧之外，又平添了一份冷漠，凄清、迷离、空蒙的氛围，总体来说，朦胧、感伤。 </w:t>
      </w:r>
    </w:p>
    <w:p w:rsidR="00160DF2" w:rsidRDefault="00780F83">
      <w:pPr>
        <w:ind w:left="428"/>
      </w:pPr>
      <w:r>
        <w:t xml:space="preserve"> （4）丁香 </w:t>
      </w:r>
    </w:p>
    <w:p w:rsidR="00160DF2" w:rsidRDefault="00780F83">
      <w:pPr>
        <w:spacing w:line="451" w:lineRule="auto"/>
        <w:ind w:left="-15" w:firstLine="420"/>
      </w:pPr>
      <w:r>
        <w:t xml:space="preserve"> 整首诗说不清道不明的迷蒙意境都源于“丁香”二字。丁香形状像结，开在暮春时节，易凋谢。开花为白色或紫色。  丁香开花在暮春时节，诗人们对着丁香往往伤春，说丁香是愁品。丁香花白色或紫色，颜色都不轻佻，常常赢得洁</w:t>
      </w:r>
      <w:r>
        <w:lastRenderedPageBreak/>
        <w:t xml:space="preserve">身自好的诗人的青睐。本诗中的丁香展现出其美丽、高洁、愁怨。  教师补充古典诗词中有关丁香的描写，帮助学生理解： </w:t>
      </w:r>
    </w:p>
    <w:p w:rsidR="00160DF2" w:rsidRDefault="00780F83">
      <w:pPr>
        <w:pBdr>
          <w:top w:val="single" w:sz="4" w:space="0" w:color="000000"/>
          <w:left w:val="single" w:sz="4" w:space="0" w:color="000000"/>
          <w:bottom w:val="single" w:sz="4" w:space="0" w:color="000000"/>
          <w:right w:val="single" w:sz="4" w:space="0" w:color="000000"/>
        </w:pBdr>
        <w:spacing w:after="244" w:line="451" w:lineRule="auto"/>
        <w:ind w:left="420" w:right="0" w:firstLine="0"/>
      </w:pPr>
      <w:r>
        <w:t xml:space="preserve">芭蕉不展丁香结，同向春风各自愁。—— 李商隐  芭蕉弯弯如月牙，丁香凄凄似别离。——李璟  竹叶岂能消积恨，丁香空解结同心。——韦庄  各自南浦别，愁见丁香结。——牛峤  愁肠岂异丁香结？因离别，故国音书绝。——李珣  西窗白，纷纷凉月，一院丁香雪。——王国维 </w:t>
      </w:r>
    </w:p>
    <w:p w:rsidR="00160DF2" w:rsidRDefault="00780F83">
      <w:pPr>
        <w:ind w:left="431"/>
      </w:pPr>
      <w:r>
        <w:t xml:space="preserve">2 小组合作探究丁香姑娘的象征意义 </w:t>
      </w:r>
    </w:p>
    <w:p w:rsidR="00160DF2" w:rsidRDefault="00780F83">
      <w:pPr>
        <w:ind w:left="428"/>
      </w:pPr>
      <w:r>
        <w:t xml:space="preserve">（1）阅读诗歌，思考：“丁香一样的姑娘”象征着什么？ </w:t>
      </w:r>
    </w:p>
    <w:p w:rsidR="00160DF2" w:rsidRDefault="00780F83">
      <w:pPr>
        <w:ind w:left="428"/>
      </w:pPr>
      <w:r>
        <w:t xml:space="preserve">（2）学生分小组讨论交流，明确： </w:t>
      </w:r>
    </w:p>
    <w:p w:rsidR="00160DF2" w:rsidRDefault="00780F83">
      <w:pPr>
        <w:spacing w:line="451" w:lineRule="auto"/>
        <w:ind w:left="-15" w:firstLine="420"/>
      </w:pPr>
      <w:r>
        <w:t xml:space="preserve">“姑娘”的形象可以指诗人的理想。他的彷徨求索，就是为了寻找“姑娘”──理想。他追求到“姑娘”──理想了吗？“姑娘”可望而不可即，追求虽执著但“道阻且长”，“姑娘”永远“宛在水中央”。这就给抒情主人公的追求涂上了一层悲剧色彩。 如果诗中的“我”是一位沉醉于爱情中的青年，这位“姑娘”不正是他要追求的“寤寐思服”的佳人吗？或许她的家就在巷子的尽头，或许她只是从这巷子经过，谁知道呢？读者尽可以展开想像。有时候，抒情诗中的主人公往往就是诗人自己，诗中的形象往往就是抒情主人公的形象或形象的补充。从这一角度说，诗人和“姑娘”是二位一体的也不是没有道理。即“我”是实实在在的我，而“姑娘”是理想的“我”，未来的“我”，或另一层面的“我”。 </w:t>
      </w:r>
    </w:p>
    <w:p w:rsidR="00160DF2" w:rsidRDefault="00780F83">
      <w:pPr>
        <w:ind w:left="431"/>
      </w:pPr>
      <w:r>
        <w:t xml:space="preserve">（四）品读诗歌，分析艺术特色 </w:t>
      </w:r>
    </w:p>
    <w:p w:rsidR="00160DF2" w:rsidRDefault="00780F83">
      <w:pPr>
        <w:numPr>
          <w:ilvl w:val="0"/>
          <w:numId w:val="1"/>
        </w:numPr>
        <w:spacing w:after="0"/>
        <w:ind w:left="631" w:hanging="211"/>
      </w:pPr>
      <w:r>
        <w:lastRenderedPageBreak/>
        <w:t xml:space="preserve">再次有感情地朗读这首诗 </w:t>
      </w:r>
    </w:p>
    <w:p w:rsidR="00160DF2" w:rsidRDefault="00780F83">
      <w:pPr>
        <w:numPr>
          <w:ilvl w:val="0"/>
          <w:numId w:val="1"/>
        </w:numPr>
        <w:ind w:left="631" w:hanging="211"/>
      </w:pPr>
      <w:r>
        <w:t xml:space="preserve">总结诗歌艺术特色 </w:t>
      </w:r>
    </w:p>
    <w:p w:rsidR="00160DF2" w:rsidRDefault="00780F83">
      <w:pPr>
        <w:ind w:left="428"/>
      </w:pPr>
      <w:r>
        <w:t xml:space="preserve">（1）复沓句式的妙用，形成了回环叠唱的效果 </w:t>
      </w:r>
    </w:p>
    <w:p w:rsidR="00160DF2" w:rsidRDefault="00780F83">
      <w:pPr>
        <w:ind w:left="428"/>
      </w:pPr>
      <w:r>
        <w:t xml:space="preserve">（2）词语的重叠运用，形成了舒缓悠扬的节奏 </w:t>
      </w:r>
    </w:p>
    <w:p w:rsidR="00160DF2" w:rsidRDefault="00780F83">
      <w:pPr>
        <w:ind w:left="428"/>
      </w:pPr>
      <w:r>
        <w:t xml:space="preserve">（3）每节押“ang”韵两至三次，使得音节舒缓悠扬 </w:t>
      </w:r>
    </w:p>
    <w:p w:rsidR="00160DF2" w:rsidRDefault="00780F83">
      <w:pPr>
        <w:spacing w:line="451" w:lineRule="auto"/>
        <w:ind w:left="-15" w:right="548" w:firstLine="420"/>
      </w:pPr>
      <w:r>
        <w:t xml:space="preserve">（4）运用排比增添幽深空蒙的意境。 （五）小结本课，升华情感 戴望舒是一个热情澎湃的诗人，也是一个对生命对生活有着美好追求的普通人，更是执着追求与寻找出路的勇敢战士。生活中大家都会遇到“雨巷”，当我们被磨难缠绕时要想起戴望舒的追求精神，笑对人生起伏。 </w:t>
      </w:r>
    </w:p>
    <w:p w:rsidR="00160DF2" w:rsidRDefault="00780F83">
      <w:pPr>
        <w:ind w:left="431"/>
      </w:pPr>
      <w:r>
        <w:t xml:space="preserve">（六）布置作业，延伸学习 </w:t>
      </w:r>
    </w:p>
    <w:p w:rsidR="00160DF2" w:rsidRDefault="00780F83">
      <w:pPr>
        <w:numPr>
          <w:ilvl w:val="0"/>
          <w:numId w:val="2"/>
        </w:numPr>
        <w:ind w:right="552" w:firstLine="420"/>
      </w:pPr>
      <w:r>
        <w:t xml:space="preserve">背诵全诗 </w:t>
      </w:r>
    </w:p>
    <w:p w:rsidR="00160DF2" w:rsidRDefault="00780F83">
      <w:pPr>
        <w:numPr>
          <w:ilvl w:val="0"/>
          <w:numId w:val="2"/>
        </w:numPr>
        <w:spacing w:line="451" w:lineRule="auto"/>
        <w:ind w:right="552" w:firstLine="420"/>
      </w:pPr>
      <w:r>
        <w:t xml:space="preserve">戴望舒的另一首《我用残损的手掌》，也被认为是他最优秀的诗篇之一，同学们可以找来阅读一下，体会戴望舒作品的特点。 板书设计： </w:t>
      </w:r>
    </w:p>
    <w:p w:rsidR="00160DF2" w:rsidRDefault="00780F83">
      <w:pPr>
        <w:spacing w:after="173" w:line="240" w:lineRule="auto"/>
        <w:ind w:left="0" w:right="1376" w:firstLine="0"/>
        <w:jc w:val="right"/>
      </w:pPr>
      <w:r>
        <w:rPr>
          <w:noProof/>
          <w:sz w:val="22"/>
        </w:rPr>
        <w:drawing>
          <wp:inline distT="0" distB="0" distL="0" distR="0">
            <wp:extent cx="2812288" cy="1872615"/>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9"/>
                    <a:stretch>
                      <a:fillRect/>
                    </a:stretch>
                  </pic:blipFill>
                  <pic:spPr>
                    <a:xfrm>
                      <a:off x="0" y="0"/>
                      <a:ext cx="2812288" cy="1872615"/>
                    </a:xfrm>
                    <a:prstGeom prst="rect">
                      <a:avLst/>
                    </a:prstGeom>
                  </pic:spPr>
                </pic:pic>
              </a:graphicData>
            </a:graphic>
          </wp:inline>
        </w:drawing>
      </w:r>
      <w:r>
        <w:t xml:space="preserve"> </w:t>
      </w:r>
    </w:p>
    <w:p w:rsidR="00160DF2" w:rsidRDefault="00780F83">
      <w:pPr>
        <w:spacing w:after="245" w:line="240" w:lineRule="auto"/>
        <w:ind w:left="0" w:right="0" w:firstLine="0"/>
        <w:jc w:val="center"/>
      </w:pPr>
      <w:r>
        <w:lastRenderedPageBreak/>
        <w:t xml:space="preserve"> </w:t>
      </w:r>
    </w:p>
    <w:p w:rsidR="00160DF2" w:rsidRDefault="00780F83">
      <w:pPr>
        <w:spacing w:after="0" w:line="240" w:lineRule="auto"/>
        <w:ind w:left="0" w:right="0" w:firstLine="0"/>
        <w:jc w:val="center"/>
      </w:pPr>
      <w:r>
        <w:t xml:space="preserve"> </w:t>
      </w:r>
    </w:p>
    <w:p w:rsidR="00160DF2" w:rsidRDefault="00780F83">
      <w:pPr>
        <w:pStyle w:val="1"/>
        <w:spacing w:after="527" w:line="325" w:lineRule="auto"/>
      </w:pPr>
      <w:bookmarkStart w:id="2" w:name="_Toc59623086"/>
      <w:r>
        <w:rPr>
          <w:sz w:val="32"/>
        </w:rPr>
        <w:t>第二篇</w:t>
      </w:r>
      <w:r>
        <w:rPr>
          <w:rFonts w:ascii="Cambria" w:eastAsia="Cambria" w:hAnsi="Cambria" w:cs="Cambria"/>
          <w:b/>
          <w:sz w:val="32"/>
        </w:rPr>
        <w:t xml:space="preserve"> </w:t>
      </w:r>
      <w:r>
        <w:rPr>
          <w:sz w:val="32"/>
        </w:rPr>
        <w:t>《荷塘月色》</w:t>
      </w:r>
      <w:bookmarkEnd w:id="2"/>
      <w:r>
        <w:rPr>
          <w:rFonts w:ascii="Cambria" w:eastAsia="Cambria" w:hAnsi="Cambria" w:cs="Cambria"/>
          <w:b/>
          <w:sz w:val="32"/>
        </w:rPr>
        <w:t xml:space="preserve"> </w:t>
      </w:r>
    </w:p>
    <w:p w:rsidR="00160DF2" w:rsidRDefault="00780F83">
      <w:pPr>
        <w:spacing w:line="451" w:lineRule="auto"/>
        <w:ind w:left="-15" w:right="443" w:firstLine="420"/>
      </w:pPr>
      <w:r>
        <w:t>曲曲折折的荷塘上面，弥望的是田田的叶子。叶子出水很高，像亭亭的舞女的裙。层层的叶子中间，零星地点缀着些白花，有袅娜地开着的，有羞涩地打着朵儿的；正如一粒粒的明珠，又如碧天里的星星，又如刚出浴的美人。微风过处，送来缕缕清香，仿佛远处高楼上渺茫的歌声似的。这时候叶子与花也有一丝的颤动，像闪电般，霎时传过荷塘的那边去了。叶子本是肩并肩密密地挨着，这便宛然有了一道凝碧的波痕。叶子底下是脉脉的流水，遮住了，不能见一些颜色；而叶子却更见风致了。 月光如流水一般，静静地泻在这一片叶子和花上。薄薄的青雾浮起在荷塘里。叶子和花仿佛在牛乳中洗过一样；又像笼着轻纱的梦。虽然是满月，天上却有一层淡淡的云，所以不能朗照；但我以为这恰是到了好处— —酣眠固不可少，小睡也别有风味的。月光是隔了树照过来的，高处丛生的灌木，落下参差的斑驳的黑影，峭楞楞如鬼一般；弯弯的杨柳的稀疏的倩影，却又像是画在荷叶上。塘中的月色并不均匀；但光与影有着和谐的旋律，如梵婀玲上奏着的名曲。 试讲要求：</w:t>
      </w:r>
      <w:r>
        <w:rPr>
          <w:b/>
        </w:rPr>
        <w:t xml:space="preserve"> </w:t>
      </w:r>
    </w:p>
    <w:p w:rsidR="00160DF2" w:rsidRDefault="00780F83">
      <w:pPr>
        <w:ind w:left="431"/>
      </w:pPr>
      <w:r>
        <w:rPr>
          <w:rFonts w:ascii="Times New Roman" w:eastAsia="Times New Roman" w:hAnsi="Times New Roman" w:cs="Times New Roman"/>
        </w:rPr>
        <w:t>1</w:t>
      </w:r>
      <w:r>
        <w:t>、</w:t>
      </w:r>
      <w:r>
        <w:rPr>
          <w:rFonts w:ascii="Arial" w:eastAsia="Arial" w:hAnsi="Arial" w:cs="Arial"/>
        </w:rPr>
        <w:t xml:space="preserve"> </w:t>
      </w:r>
      <w:r>
        <w:t>有感情地朗读课文</w:t>
      </w:r>
      <w:r>
        <w:rPr>
          <w:rFonts w:ascii="Times New Roman" w:eastAsia="Times New Roman" w:hAnsi="Times New Roman" w:cs="Times New Roman"/>
        </w:rPr>
        <w:t xml:space="preserve"> </w:t>
      </w:r>
    </w:p>
    <w:p w:rsidR="00160DF2" w:rsidRDefault="00780F83">
      <w:pPr>
        <w:ind w:left="431"/>
      </w:pPr>
      <w:r>
        <w:rPr>
          <w:rFonts w:ascii="Times New Roman" w:eastAsia="Times New Roman" w:hAnsi="Times New Roman" w:cs="Times New Roman"/>
        </w:rPr>
        <w:t>2</w:t>
      </w:r>
      <w:r>
        <w:t>、</w:t>
      </w:r>
      <w:r>
        <w:rPr>
          <w:rFonts w:ascii="Arial" w:eastAsia="Arial" w:hAnsi="Arial" w:cs="Arial"/>
        </w:rPr>
        <w:t xml:space="preserve"> </w:t>
      </w:r>
      <w:r>
        <w:t>欣赏荷塘月色地美景，领悟写作手法。</w:t>
      </w:r>
      <w:r>
        <w:rPr>
          <w:rFonts w:ascii="Times New Roman" w:eastAsia="Times New Roman" w:hAnsi="Times New Roman" w:cs="Times New Roman"/>
        </w:rPr>
        <w:t xml:space="preserve"> </w:t>
      </w:r>
    </w:p>
    <w:p w:rsidR="00160DF2" w:rsidRDefault="00780F83">
      <w:pPr>
        <w:ind w:left="431"/>
      </w:pPr>
      <w:r>
        <w:rPr>
          <w:rFonts w:ascii="Times New Roman" w:eastAsia="Times New Roman" w:hAnsi="Times New Roman" w:cs="Times New Roman"/>
        </w:rPr>
        <w:lastRenderedPageBreak/>
        <w:t>3</w:t>
      </w:r>
      <w:r>
        <w:t>、</w:t>
      </w:r>
      <w:r>
        <w:rPr>
          <w:rFonts w:ascii="Arial" w:eastAsia="Arial" w:hAnsi="Arial" w:cs="Arial"/>
        </w:rPr>
        <w:t xml:space="preserve"> </w:t>
      </w:r>
      <w:r>
        <w:t xml:space="preserve">试讲 </w:t>
      </w:r>
      <w:r>
        <w:rPr>
          <w:rFonts w:ascii="Times New Roman" w:eastAsia="Times New Roman" w:hAnsi="Times New Roman" w:cs="Times New Roman"/>
        </w:rPr>
        <w:t xml:space="preserve">10 </w:t>
      </w:r>
      <w:r>
        <w:t>分钟。</w:t>
      </w:r>
      <w:r>
        <w:rPr>
          <w:rFonts w:ascii="Times New Roman" w:eastAsia="Times New Roman" w:hAnsi="Times New Roman" w:cs="Times New Roman"/>
        </w:rPr>
        <w:t xml:space="preserve"> </w:t>
      </w:r>
    </w:p>
    <w:p w:rsidR="00160DF2" w:rsidRDefault="00780F83">
      <w:pPr>
        <w:spacing w:after="224" w:line="240" w:lineRule="auto"/>
        <w:ind w:left="423" w:right="0" w:firstLine="0"/>
      </w:pPr>
      <w:r>
        <w:rPr>
          <w:b/>
        </w:rPr>
        <w:t xml:space="preserve"> </w:t>
      </w:r>
    </w:p>
    <w:p w:rsidR="00160DF2" w:rsidRDefault="00780F83">
      <w:pPr>
        <w:spacing w:line="451" w:lineRule="auto"/>
        <w:ind w:left="431" w:right="5430"/>
      </w:pPr>
      <w:r>
        <w:t>教学设计：</w:t>
      </w:r>
      <w:r>
        <w:rPr>
          <w:b/>
        </w:rPr>
        <w:t xml:space="preserve"> </w:t>
      </w:r>
      <w:r>
        <w:t>一</w:t>
      </w:r>
      <w:r>
        <w:rPr>
          <w:b/>
        </w:rPr>
        <w:t xml:space="preserve"> </w:t>
      </w:r>
      <w:r>
        <w:t>教学目标：</w:t>
      </w:r>
      <w:r>
        <w:rPr>
          <w:b/>
        </w:rPr>
        <w:t xml:space="preserve"> </w:t>
      </w:r>
    </w:p>
    <w:p w:rsidR="00160DF2" w:rsidRDefault="00780F83">
      <w:pPr>
        <w:ind w:left="428"/>
      </w:pPr>
      <w:r>
        <w:t xml:space="preserve">1.抓住文眼，理解课文的主旨。 </w:t>
      </w:r>
    </w:p>
    <w:p w:rsidR="00160DF2" w:rsidRDefault="00780F83">
      <w:pPr>
        <w:ind w:left="428"/>
      </w:pPr>
      <w:r>
        <w:t>2.欣赏荷塘月色的美景，领悟情景交融的写作手法，体会语言的抒情性，学习作者运用语言的技巧。学习本文比喻、拟人、通感等修辞手法的</w:t>
      </w:r>
    </w:p>
    <w:p w:rsidR="00160DF2" w:rsidRDefault="00780F83">
      <w:r>
        <w:t xml:space="preserve">运用。 </w:t>
      </w:r>
    </w:p>
    <w:p w:rsidR="00160DF2" w:rsidRDefault="00780F83">
      <w:pPr>
        <w:spacing w:after="234" w:line="451" w:lineRule="auto"/>
        <w:ind w:left="-15" w:right="540" w:firstLine="410"/>
        <w:jc w:val="both"/>
      </w:pPr>
      <w:r>
        <w:t>3.培养学生“自主、合作、探究”的学习方式，掌握一定的赏析散文的方法。 二</w:t>
      </w:r>
      <w:r>
        <w:rPr>
          <w:b/>
        </w:rPr>
        <w:t xml:space="preserve"> </w:t>
      </w:r>
      <w:r>
        <w:t>重难点</w:t>
      </w:r>
      <w:r>
        <w:rPr>
          <w:b/>
        </w:rPr>
        <w:t xml:space="preserve"> </w:t>
      </w:r>
    </w:p>
    <w:p w:rsidR="00160DF2" w:rsidRDefault="00780F83">
      <w:pPr>
        <w:spacing w:line="451" w:lineRule="auto"/>
        <w:ind w:left="428" w:right="3020"/>
      </w:pPr>
      <w:r>
        <w:t>1 理解文中优美景色及表现景物的技巧。 2 理解文中流露出作者复杂的情感。 三</w:t>
      </w:r>
      <w:r>
        <w:rPr>
          <w:b/>
        </w:rPr>
        <w:t xml:space="preserve"> </w:t>
      </w:r>
      <w:r>
        <w:t>教学过程</w:t>
      </w:r>
      <w:r>
        <w:rPr>
          <w:b/>
        </w:rPr>
        <w:t xml:space="preserve"> </w:t>
      </w:r>
      <w:r>
        <w:t>（一）温故导入</w:t>
      </w:r>
      <w:r>
        <w:rPr>
          <w:b/>
        </w:rPr>
        <w:t xml:space="preserve"> </w:t>
      </w:r>
      <w:r>
        <w:t xml:space="preserve">请学生回顾上节课所学内容 </w:t>
      </w:r>
    </w:p>
    <w:p w:rsidR="00160DF2" w:rsidRDefault="00780F83">
      <w:pPr>
        <w:ind w:left="431"/>
      </w:pPr>
      <w:r>
        <w:t>（二）鉴赏美景</w:t>
      </w:r>
      <w:r>
        <w:rPr>
          <w:b/>
        </w:rPr>
        <w:t xml:space="preserve"> </w:t>
      </w:r>
    </w:p>
    <w:p w:rsidR="00160DF2" w:rsidRDefault="00780F83">
      <w:pPr>
        <w:ind w:left="428"/>
      </w:pPr>
      <w:r>
        <w:t xml:space="preserve">1、阅读鉴赏第四段 </w:t>
      </w:r>
    </w:p>
    <w:p w:rsidR="00160DF2" w:rsidRDefault="00780F83">
      <w:pPr>
        <w:spacing w:line="451" w:lineRule="auto"/>
        <w:ind w:left="428" w:right="287"/>
      </w:pPr>
      <w:r>
        <w:t xml:space="preserve">（1）指名一个学生朗读 （2）这一段写什么景，是从什么方面来写的？ 明确：月下荷塘美景，写了荷叶、荷花、荷香、荷波、荷韵五个方面。 </w:t>
      </w:r>
    </w:p>
    <w:p w:rsidR="00160DF2" w:rsidRDefault="00780F83">
      <w:pPr>
        <w:spacing w:after="234" w:line="451" w:lineRule="auto"/>
        <w:ind w:left="-15" w:right="540" w:firstLine="410"/>
        <w:jc w:val="both"/>
      </w:pPr>
      <w:r>
        <w:lastRenderedPageBreak/>
        <w:t xml:space="preserve">（3）提问：作者是怎样从这五个方面描绘这月下荷塘美景的：请找出这些句子，展开想象，阅读品味它的妙处。 明确：（第 1 组）荷叶：“弥望的是田田的叶子”，用田田写出了叶子之多；“叶子出水很高，像亭亭的舞女的裙。”运用比喻手法写出荷叶的风姿。由“出水很高”联想到“亭亭的舞女的裙”。两者不仅相似，而且写出其动态美。（播放幻灯片 8） </w:t>
      </w:r>
    </w:p>
    <w:p w:rsidR="00160DF2" w:rsidRDefault="00780F83">
      <w:pPr>
        <w:spacing w:line="451" w:lineRule="auto"/>
        <w:ind w:left="-15" w:firstLine="420"/>
      </w:pPr>
      <w:r>
        <w:t xml:space="preserve">（第 2 组）荷花：“层层的叶子中间，„„又如刚出浴的美人。”运用拟人、比喻的手法。“袅娜”写出荷花的饱满盛开状，“羞涩”写荷花含苞待放。这两个词本是用来描写女子娇美姿态、羞涩神情的，现在用来写荷花，赋予物以生命力和感情。这是拟人写法。接着连用三个比喻，分别描绘了淡月辉映下荷花晶莹剔透的闪光，绿叶衬托下荷花忽明忽暗的闪光，以及荷花不染纤尘的美质。写出了荷花的神韵，倾注了作者的主观感情，可以激发读者的想象。（播放幻灯片 9） </w:t>
      </w:r>
    </w:p>
    <w:p w:rsidR="00160DF2" w:rsidRDefault="00780F83">
      <w:pPr>
        <w:spacing w:line="451" w:lineRule="auto"/>
        <w:ind w:left="-15" w:firstLine="420"/>
      </w:pPr>
      <w:r>
        <w:t xml:space="preserve">（第 3 组）荷香：“微风过处，送来缕缕清香，仿佛远处高楼上渺茫的歌声似的。”（提示学生参看“练习二”）由嗅觉向听觉转移。“缕缕清香” 与“渺茫的歌声”在许多方面有相似之处，如时断时续、若有若无、轻淡飘渺、沁人心脾等，其间感觉的转移伴随想象的跳跃。“清香”与“歌声” 同属美好的事物，把“清香”比喻成远处的“歌声”，烘托出几分幽雅和宁静来。 </w:t>
      </w:r>
    </w:p>
    <w:p w:rsidR="00160DF2" w:rsidRDefault="00780F83">
      <w:pPr>
        <w:spacing w:after="234" w:line="451" w:lineRule="auto"/>
        <w:ind w:left="-15" w:right="540" w:firstLine="410"/>
        <w:jc w:val="both"/>
      </w:pPr>
      <w:r>
        <w:t>（第 4 组）荷波：“叶子与花也有一丝的颤动，„„这便宛然有了一道凝碧的波痕。”运用拟人的手法，写出微风过处叶花颤动的情状，既有视觉</w:t>
      </w:r>
      <w:r>
        <w:lastRenderedPageBreak/>
        <w:t xml:space="preserve">形象，叶子“有一丝的颤动”化为“一道凝碧的波痕”；又有听觉形象，风吹花叶的颤动声音。动静结合，形象地传达出荷塘富有生气的风姿，创造出了清幽恬静的氛围。（播放幻灯片 10） </w:t>
      </w:r>
    </w:p>
    <w:p w:rsidR="00160DF2" w:rsidRDefault="00780F83">
      <w:pPr>
        <w:spacing w:after="234" w:line="451" w:lineRule="auto"/>
        <w:ind w:left="-15" w:right="540" w:firstLine="410"/>
        <w:jc w:val="both"/>
      </w:pPr>
      <w:r>
        <w:t xml:space="preserve">（第 5 组）荷韵：“叶子底下是脉脉的流水，遮住了，不能见一些颜色；而叶子却更见风致了。”作者把所见与想象结合，“脉脉”本指默默地用眼神或行动来表情传意，这里用来写流水，塘水在茂密的荷叶下是看不到的，作者却由叶子的“风韵”想象到那叶子下的水“脉脉”有情，真正做到了言有尽而意无穷。（播放幻灯片 11） （4）师生共同小结本段写景重点。 本段运用比喻、拟人、通感等手法，描绘了月下荷塘的美景，这些手法令人浮想联翩。更绝的是全段不着一个“月”字却处处有月。请同学们朗读品味。 </w:t>
      </w:r>
    </w:p>
    <w:p w:rsidR="00160DF2" w:rsidRDefault="00780F83">
      <w:pPr>
        <w:ind w:left="428"/>
      </w:pPr>
      <w:r>
        <w:t xml:space="preserve">（5）齐声朗读课文第 4 段，品味其写景特点。 </w:t>
      </w:r>
    </w:p>
    <w:p w:rsidR="00160DF2" w:rsidRDefault="00780F83">
      <w:pPr>
        <w:spacing w:after="244"/>
        <w:ind w:left="10" w:right="436" w:hanging="10"/>
        <w:jc w:val="right"/>
      </w:pPr>
      <w:r>
        <w:t xml:space="preserve">2、诵读鉴赏第 5 段（仿照第 4 段的鉴赏方法，引导学生自己分析）。 （1）学生朗读。 </w:t>
      </w:r>
    </w:p>
    <w:p w:rsidR="00160DF2" w:rsidRDefault="00780F83">
      <w:pPr>
        <w:spacing w:line="451" w:lineRule="auto"/>
        <w:ind w:left="-15" w:firstLine="420"/>
      </w:pPr>
      <w:r>
        <w:t xml:space="preserve">（2）提问：本段写荷塘上的月色，月色本是难写之景，作者借哪些景物，写出荷塘上月色的特点？ 明确：叶、花、树，写出了月色朦胧飘渺的特点。  </w:t>
      </w:r>
    </w:p>
    <w:p w:rsidR="00160DF2" w:rsidRDefault="00780F83">
      <w:pPr>
        <w:spacing w:line="451" w:lineRule="auto"/>
        <w:ind w:left="-15" w:firstLine="420"/>
      </w:pPr>
      <w:r>
        <w:t>（3）提问：月色本是难状之景，作者用了一些传神的动词：（如：“泻” “浮”“洗”“画”等），描绘出了可感的月光形象，试结合语境分析这些动词的特点。 明确：泻——既照应了以流水喻月光，又写出了月辉照耀，一泻无余的景象，使月光有了动感。 浮——写深夜水气由下而上轻轻升腾，慢慢扩散、弥</w:t>
      </w:r>
      <w:r>
        <w:lastRenderedPageBreak/>
        <w:t xml:space="preserve">漫，以动景写静景，描绘雾的轻飘状态。 洗——写“叶子和花”在月光映照下一种奶白色而又鲜艳欲滴的状态。 画——有“人为”动作含于其中，仿佛有无形的手在展纸描绘“倩影”，写出了投在荷叶上的月影之真、之美。 </w:t>
      </w:r>
    </w:p>
    <w:p w:rsidR="00160DF2" w:rsidRDefault="00780F83">
      <w:pPr>
        <w:spacing w:line="451" w:lineRule="auto"/>
        <w:ind w:left="-15" w:right="502" w:firstLine="420"/>
      </w:pPr>
      <w:r>
        <w:t xml:space="preserve">（4）小结：本段虽着意写月色，但又处处不忘荷塘，用几个传神的动词，从不同角度写出淡月辉映下荷塘里雾光叶色、水气交相杂糅而形成的朦胧景象，使难状之景如在眼前。请同学们看着幻灯片展开想象，进入情景，朗读课文。（播放幻灯片 12） （5）齐声朗读第 5 段，体味作者写景的高明手法。 明确：除传神的动词运用外，还用了正反结合、动静结合的表现手法。 </w:t>
      </w:r>
    </w:p>
    <w:p w:rsidR="00160DF2" w:rsidRDefault="00780F83">
      <w:pPr>
        <w:ind w:left="428"/>
      </w:pPr>
      <w:r>
        <w:t xml:space="preserve">（三）布置作业 </w:t>
      </w:r>
    </w:p>
    <w:p w:rsidR="00160DF2" w:rsidRDefault="00780F83">
      <w:pPr>
        <w:ind w:left="428"/>
      </w:pPr>
      <w:r>
        <w:t xml:space="preserve">1.背诵 4～5 段。 </w:t>
      </w:r>
    </w:p>
    <w:p w:rsidR="00160DF2" w:rsidRDefault="00780F83">
      <w:pPr>
        <w:spacing w:after="0" w:line="451" w:lineRule="auto"/>
        <w:ind w:left="428" w:right="546"/>
      </w:pPr>
      <w:r>
        <w:t xml:space="preserve">2.阅读全文，进一步了解全文的结构及作者的感情基调。 板书设计： </w:t>
      </w:r>
    </w:p>
    <w:p w:rsidR="00160DF2" w:rsidRDefault="00780F83">
      <w:pPr>
        <w:spacing w:after="411" w:line="240" w:lineRule="auto"/>
        <w:ind w:left="1585" w:right="0" w:firstLine="0"/>
      </w:pPr>
      <w:r>
        <w:rPr>
          <w:noProof/>
          <w:sz w:val="22"/>
        </w:rPr>
        <w:drawing>
          <wp:inline distT="0" distB="0" distL="0" distR="0">
            <wp:extent cx="2524125" cy="1739900"/>
            <wp:effectExtent l="0" t="0" r="0" b="0"/>
            <wp:docPr id="18082" name="Picture 18082"/>
            <wp:cNvGraphicFramePr/>
            <a:graphic xmlns:a="http://schemas.openxmlformats.org/drawingml/2006/main">
              <a:graphicData uri="http://schemas.openxmlformats.org/drawingml/2006/picture">
                <pic:pic xmlns:pic="http://schemas.openxmlformats.org/drawingml/2006/picture">
                  <pic:nvPicPr>
                    <pic:cNvPr id="18082" name="Picture 18082"/>
                    <pic:cNvPicPr/>
                  </pic:nvPicPr>
                  <pic:blipFill>
                    <a:blip r:embed="rId10"/>
                    <a:stretch>
                      <a:fillRect/>
                    </a:stretch>
                  </pic:blipFill>
                  <pic:spPr>
                    <a:xfrm>
                      <a:off x="0" y="0"/>
                      <a:ext cx="2524125" cy="1739900"/>
                    </a:xfrm>
                    <a:prstGeom prst="rect">
                      <a:avLst/>
                    </a:prstGeom>
                  </pic:spPr>
                </pic:pic>
              </a:graphicData>
            </a:graphic>
          </wp:inline>
        </w:drawing>
      </w:r>
      <w:r>
        <w:t xml:space="preserve"> </w:t>
      </w:r>
    </w:p>
    <w:p w:rsidR="00160DF2" w:rsidRDefault="00780F83">
      <w:pPr>
        <w:spacing w:after="537" w:line="240" w:lineRule="auto"/>
        <w:ind w:left="0" w:right="0" w:firstLine="0"/>
        <w:jc w:val="center"/>
      </w:pPr>
      <w:r>
        <w:rPr>
          <w:rFonts w:ascii="Cambria" w:eastAsia="Cambria" w:hAnsi="Cambria" w:cs="Cambria"/>
          <w:b/>
          <w:sz w:val="32"/>
        </w:rPr>
        <w:t xml:space="preserve"> </w:t>
      </w:r>
    </w:p>
    <w:p w:rsidR="00160DF2" w:rsidRDefault="00780F83">
      <w:pPr>
        <w:pStyle w:val="1"/>
      </w:pPr>
      <w:bookmarkStart w:id="3" w:name="_Toc59623087"/>
      <w:r>
        <w:rPr>
          <w:sz w:val="32"/>
        </w:rPr>
        <w:lastRenderedPageBreak/>
        <w:t>第三篇</w:t>
      </w:r>
      <w:r>
        <w:rPr>
          <w:rFonts w:ascii="Cambria" w:eastAsia="Cambria" w:hAnsi="Cambria" w:cs="Cambria"/>
          <w:b/>
          <w:sz w:val="32"/>
        </w:rPr>
        <w:t xml:space="preserve"> </w:t>
      </w:r>
      <w:r>
        <w:t>《鸿门宴》</w:t>
      </w:r>
      <w:bookmarkEnd w:id="3"/>
      <w:r>
        <w:rPr>
          <w:rFonts w:ascii="Cambria" w:eastAsia="Cambria" w:hAnsi="Cambria" w:cs="Cambria"/>
          <w:b/>
          <w:sz w:val="32"/>
        </w:rPr>
        <w:t xml:space="preserve"> </w:t>
      </w:r>
    </w:p>
    <w:p w:rsidR="00160DF2" w:rsidRDefault="00780F83">
      <w:pPr>
        <w:spacing w:line="451" w:lineRule="auto"/>
        <w:ind w:left="-15" w:firstLine="420"/>
      </w:pPr>
      <w:r>
        <w:t>沛公军霸上，未得与项羽相见。沛公左司马曹无伤使人言于项羽曰： “沛公欲王关中，使子婴为相，珍宝尽有之。”项羽大怒曰：“旦日飨士卒，为击破沛公军！”当是时，项羽兵四十万，在新丰鸿门；沛公兵十万，在霸上。范增说项羽曰：“沛公居山东时，贪于财货，好美姬。今入关，财物无所取，妇女无所幸，此其志不在小。吾令人望其气，皆为龙虎，成五彩，此天子气也。急击勿失！”   楚左尹项伯者，项羽季父也，素善留侯张良。张良是时从沛公，项伯乃夜驰之沛公军，私见张良，具告以事，欲呼张良与俱去，曰：“毋从俱死也。”张良曰：“臣为韩王送沛公，沛公今事有急，亡去不义，不可不语。”   良乃入，具告沛公。沛公大惊，曰：“为之奈何？”张良曰：“谁为大王为此计者？”曰：“鲰生说我曰：‘距关，毋内诸侯，秦地可尽王也。’ 故听之。”良曰：“料大王士卒足以当项王乎？”沛公默然，曰：“固不如也。且为之奈何？”张良曰：“请往谓项伯，言沛公不敢背项王也。”沛公曰：“君安与项伯有故？”张良曰：“秦时与臣游，项伯杀人，臣活之；今事有急，故幸来告良。”沛公曰：“孰与君少长？”良曰：“长于臣。”沛公曰：“君为我呼入，吾得兄事之。”张良出，要项伯。项伯即入见沛公。沛公奉卮酒为寿，约为婚姻，曰：“吾入关，秋毫不敢有所近，籍吏民封府库，而待将军。所以遣将守关者，备他盗之出入与非常也。日夜望将军至，岂敢反乎！愿伯具言臣之不敢倍德也。”项伯许诺，谓沛公曰：“旦日不可不蚤自来谢项王。”沛公曰：“诺。”于是项伯复夜去，至军中，具以</w:t>
      </w:r>
      <w:r>
        <w:lastRenderedPageBreak/>
        <w:t>沛公言报项王，因言曰：“沛公不先破关中，公岂敢入乎？今人有大功而击之，不义也。不如因善遇之。”项王许诺。   沛公旦日从百余骑来见项王，至鸿门，谢曰：“臣与将军戮力而攻秦，将军战河北，臣战河南，然不自意能先入关破秦，得復见将军于此。今者有小人之言，令将军与臣有郤„„”项王曰：“此沛公左司马曹无伤言之；不然，籍何以至此。”项王即日因留沛公与饮。项王、项伯东向坐，亚父南向坐。亚父者，范增也。沛公北向坐，张良西向侍。范增数目项王，举所佩玉玦以示之者三，项王默然不应。范增起，出召项庄，谓曰：“君王为人不忍。若入前为寿，寿毕，请以剑舞，因击沛公于坐，杀之。不者，若属皆且为所虏。”庄则入为寿。寿毕，曰：“君王与沛公饮，军中无以为乐，请以剑舞。”项王曰：“诺。”项庄拔剑起舞，项伯亦拔剑起舞，常以身翼蔽沛公，庄不得击。   于是张良至军门见樊哙。樊哙曰：“今日之事何如？”良曰：“甚急！今者项庄拔剑舞，其意常在沛公也。”哙曰：“此迫矣！臣请入，与之同命。” 哙即带剑拥盾入军门。交戟之卫士欲止不内，樊哙侧其盾以撞，卫士仆地，哙遂入，披帷西向立，瞋目视项王，头发上指，目眦尽裂。项王按剑而跽曰：“客何为者？”张良曰：“沛公之参乘樊哙者也。”项王曰：“壮士，赐之卮酒。”则与斗卮酒。哙拜谢，起，立而饮之。项王曰：“赐之彘肩。” 则与一生彘肩。樊哙覆其盾于地，加彘肩上，拔剑切而啖之。项王曰：“壮士！能復饮乎？”樊哙曰：“臣死且不避，卮酒安足辞！夫秦王有虎狼之心，杀人如不能举，刑人如恐不胜，天下皆叛之。怀王与诸将约曰：‘先破秦入咸阳者王之。’今沛公先破秦入咸阳，毫毛不敢有所近，封闭官室，还军霸上，以待大王来。故遣将守关者，备他盗出入与非常也。劳苦而功高如此，未有封侯之赏，而听细</w:t>
      </w:r>
      <w:r>
        <w:lastRenderedPageBreak/>
        <w:t xml:space="preserve">说，欲诛有功之人。此亡秦之续耳，窃为大王不取也！”项王未有以应，曰：“坐。”樊哙从良坐。   坐须臾，沛公起如厕，因招樊哙出。沛公已出，项王使都尉陈平召沛公。沛公曰：“今者出，未辞也，为之奈何？”樊哙曰：“大行不顾细谨，大礼不辞小让。如今人方为刀俎，我为鱼肉，何辞为？”于是遂去。乃令张良留谢。良问曰：“大王来何操？”曰：“我持白璧一双，欲献项王，玉斗一双，欲与亚父。会其怒，不敢献。公为我献之。”张良曰：“谨诺。” 当是时，项王军在鸿门下，沛公军在霸上，相去四十里。沛公则置车骑，脱身独骑，与樊哙、夏侯婴、靳强、纪信等四人持剑盾步走，从郦山下，道芷阳间行。沛公谓张良曰：“从此道至吾军，不过二十里耳。度我至军中，公乃入。”   沛公已去，间至军中。张良入谢，曰：“沛公不胜桮杓，不能辞。谨使臣良奉白璧一双，再拜献大王足下，玉斗一双，再拜奉大将军足下。” 项王曰：“沛公安在？”良曰：“闻大王有意督过之，脱身独去，已至军矣。” 项王则受璧，置之坐上。亚父受玉斗，置之地，拔剑撞而破之，曰：“唉！竖子不足与谋。夺项王天下者，必沛公也。吾属今为之虏矣！”   沛公至军，立诛杀曹无伤。 </w:t>
      </w:r>
    </w:p>
    <w:p w:rsidR="00160DF2" w:rsidRDefault="00780F83">
      <w:pPr>
        <w:spacing w:after="224" w:line="240" w:lineRule="auto"/>
        <w:ind w:left="0" w:right="0" w:firstLine="0"/>
        <w:jc w:val="center"/>
      </w:pPr>
      <w:r>
        <w:t xml:space="preserve"> </w:t>
      </w:r>
    </w:p>
    <w:p w:rsidR="00160DF2" w:rsidRDefault="00780F83">
      <w:r>
        <w:rPr>
          <w:b/>
        </w:rPr>
        <w:t xml:space="preserve"> </w:t>
      </w:r>
      <w:r>
        <w:rPr>
          <w:b/>
        </w:rPr>
        <w:tab/>
      </w:r>
      <w:r>
        <w:t>试讲要求：</w:t>
      </w:r>
      <w:r>
        <w:rPr>
          <w:b/>
        </w:rPr>
        <w:t xml:space="preserve"> </w:t>
      </w:r>
    </w:p>
    <w:p w:rsidR="00160DF2" w:rsidRDefault="00780F83">
      <w:pPr>
        <w:ind w:left="428"/>
      </w:pPr>
      <w:r>
        <w:rPr>
          <w:rFonts w:ascii="Times New Roman" w:eastAsia="Times New Roman" w:hAnsi="Times New Roman" w:cs="Times New Roman"/>
        </w:rPr>
        <w:t>1</w:t>
      </w:r>
      <w:r>
        <w:t>、</w:t>
      </w:r>
      <w:r>
        <w:rPr>
          <w:rFonts w:ascii="Arial" w:eastAsia="Arial" w:hAnsi="Arial" w:cs="Arial"/>
        </w:rPr>
        <w:t xml:space="preserve"> </w:t>
      </w:r>
      <w:r>
        <w:t>积累文言词句，把握关键词阅读文言叙事散文。</w:t>
      </w:r>
      <w:r>
        <w:rPr>
          <w:rFonts w:ascii="Times New Roman" w:eastAsia="Times New Roman" w:hAnsi="Times New Roman" w:cs="Times New Roman"/>
        </w:rPr>
        <w:t xml:space="preserve"> </w:t>
      </w:r>
    </w:p>
    <w:p w:rsidR="00160DF2" w:rsidRDefault="00780F83">
      <w:pPr>
        <w:spacing w:after="0"/>
        <w:ind w:left="428"/>
      </w:pPr>
      <w:r>
        <w:rPr>
          <w:rFonts w:ascii="Times New Roman" w:eastAsia="Times New Roman" w:hAnsi="Times New Roman" w:cs="Times New Roman"/>
        </w:rPr>
        <w:t>2</w:t>
      </w:r>
      <w:r>
        <w:t>、</w:t>
      </w:r>
      <w:r>
        <w:rPr>
          <w:rFonts w:ascii="Arial" w:eastAsia="Arial" w:hAnsi="Arial" w:cs="Arial"/>
        </w:rPr>
        <w:t xml:space="preserve"> </w:t>
      </w:r>
      <w:r>
        <w:t>正确认识项羽地性格特点。</w:t>
      </w:r>
      <w:r>
        <w:rPr>
          <w:rFonts w:ascii="Times New Roman" w:eastAsia="Times New Roman" w:hAnsi="Times New Roman" w:cs="Times New Roman"/>
        </w:rPr>
        <w:t xml:space="preserve"> </w:t>
      </w:r>
    </w:p>
    <w:p w:rsidR="00160DF2" w:rsidRDefault="00780F83">
      <w:pPr>
        <w:ind w:left="428"/>
      </w:pPr>
      <w:r>
        <w:rPr>
          <w:rFonts w:ascii="Times New Roman" w:eastAsia="Times New Roman" w:hAnsi="Times New Roman" w:cs="Times New Roman"/>
        </w:rPr>
        <w:t>3</w:t>
      </w:r>
      <w:r>
        <w:t>、</w:t>
      </w:r>
      <w:r>
        <w:rPr>
          <w:rFonts w:ascii="Arial" w:eastAsia="Arial" w:hAnsi="Arial" w:cs="Arial"/>
        </w:rPr>
        <w:t xml:space="preserve"> </w:t>
      </w:r>
      <w:r>
        <w:t xml:space="preserve">试讲时间 </w:t>
      </w:r>
      <w:r>
        <w:rPr>
          <w:rFonts w:ascii="Times New Roman" w:eastAsia="Times New Roman" w:hAnsi="Times New Roman" w:cs="Times New Roman"/>
        </w:rPr>
        <w:t xml:space="preserve">10 </w:t>
      </w:r>
      <w:r>
        <w:t>分钟。</w:t>
      </w:r>
      <w:r>
        <w:rPr>
          <w:rFonts w:ascii="Times New Roman" w:eastAsia="Times New Roman" w:hAnsi="Times New Roman" w:cs="Times New Roman"/>
        </w:rPr>
        <w:t xml:space="preserve"> </w:t>
      </w:r>
    </w:p>
    <w:p w:rsidR="00160DF2" w:rsidRDefault="00780F83">
      <w:pPr>
        <w:spacing w:after="224" w:line="240" w:lineRule="auto"/>
        <w:ind w:left="420" w:right="0" w:firstLine="0"/>
      </w:pPr>
      <w:r>
        <w:t xml:space="preserve"> </w:t>
      </w:r>
    </w:p>
    <w:p w:rsidR="00160DF2" w:rsidRDefault="00780F83">
      <w:pPr>
        <w:spacing w:line="451" w:lineRule="auto"/>
        <w:ind w:left="428" w:right="4694"/>
      </w:pPr>
      <w:r>
        <w:t>教学设计：</w:t>
      </w:r>
      <w:r>
        <w:rPr>
          <w:b/>
        </w:rPr>
        <w:t xml:space="preserve"> </w:t>
      </w:r>
      <w:r>
        <w:t xml:space="preserve">教学目标： </w:t>
      </w:r>
    </w:p>
    <w:p w:rsidR="00160DF2" w:rsidRDefault="00780F83">
      <w:pPr>
        <w:ind w:left="428"/>
      </w:pPr>
      <w:r>
        <w:rPr>
          <w:rFonts w:ascii="Times New Roman" w:eastAsia="Times New Roman" w:hAnsi="Times New Roman" w:cs="Times New Roman"/>
        </w:rPr>
        <w:lastRenderedPageBreak/>
        <w:t>1</w:t>
      </w:r>
      <w:r>
        <w:t>、</w:t>
      </w:r>
      <w:r>
        <w:rPr>
          <w:rFonts w:ascii="Arial" w:eastAsia="Arial" w:hAnsi="Arial" w:cs="Arial"/>
        </w:rPr>
        <w:t xml:space="preserve"> </w:t>
      </w:r>
      <w:r>
        <w:t>了解司马迁及《史记》，掌握和积累文言字词句，疏通文意。</w:t>
      </w:r>
      <w:r>
        <w:rPr>
          <w:rFonts w:ascii="Times New Roman" w:eastAsia="Times New Roman" w:hAnsi="Times New Roman" w:cs="Times New Roman"/>
        </w:rPr>
        <w:t xml:space="preserve"> </w:t>
      </w:r>
    </w:p>
    <w:p w:rsidR="00160DF2" w:rsidRDefault="00780F83">
      <w:pPr>
        <w:ind w:left="428"/>
      </w:pPr>
      <w:r>
        <w:rPr>
          <w:rFonts w:ascii="Times New Roman" w:eastAsia="Times New Roman" w:hAnsi="Times New Roman" w:cs="Times New Roman"/>
        </w:rPr>
        <w:t>2</w:t>
      </w:r>
      <w:r>
        <w:t>、</w:t>
      </w:r>
      <w:r>
        <w:rPr>
          <w:rFonts w:ascii="Arial" w:eastAsia="Arial" w:hAnsi="Arial" w:cs="Arial"/>
        </w:rPr>
        <w:t xml:space="preserve"> </w:t>
      </w:r>
      <w:r>
        <w:t>通过朗读和小组合作探究法，抓住关键词阅读文言叙事散文。</w:t>
      </w:r>
      <w:r>
        <w:rPr>
          <w:rFonts w:ascii="Times New Roman" w:eastAsia="Times New Roman" w:hAnsi="Times New Roman" w:cs="Times New Roman"/>
        </w:rPr>
        <w:t xml:space="preserve"> </w:t>
      </w:r>
    </w:p>
    <w:p w:rsidR="00160DF2" w:rsidRDefault="00780F83">
      <w:pPr>
        <w:ind w:left="428"/>
      </w:pPr>
      <w:r>
        <w:rPr>
          <w:rFonts w:ascii="Times New Roman" w:eastAsia="Times New Roman" w:hAnsi="Times New Roman" w:cs="Times New Roman"/>
        </w:rPr>
        <w:t>3</w:t>
      </w:r>
      <w:r>
        <w:t>、</w:t>
      </w:r>
      <w:r>
        <w:rPr>
          <w:rFonts w:ascii="Arial" w:eastAsia="Arial" w:hAnsi="Arial" w:cs="Arial"/>
        </w:rPr>
        <w:t xml:space="preserve"> </w:t>
      </w:r>
      <w:r>
        <w:t>正确认识项羽的性格特点，认识鸿门宴这场斗争中刘胜项败的原</w:t>
      </w:r>
    </w:p>
    <w:p w:rsidR="00160DF2" w:rsidRDefault="00780F83">
      <w:pPr>
        <w:ind w:left="788"/>
      </w:pPr>
      <w:r>
        <w:t>因。</w:t>
      </w:r>
      <w:r>
        <w:rPr>
          <w:rFonts w:ascii="Times New Roman" w:eastAsia="Times New Roman" w:hAnsi="Times New Roman" w:cs="Times New Roman"/>
        </w:rPr>
        <w:t xml:space="preserve"> </w:t>
      </w:r>
    </w:p>
    <w:p w:rsidR="00160DF2" w:rsidRDefault="00780F83">
      <w:pPr>
        <w:spacing w:line="451" w:lineRule="auto"/>
        <w:ind w:left="-15" w:right="548" w:firstLine="420"/>
      </w:pPr>
      <w:r>
        <w:t>教学重难点：正确分析认识项羽性格特点，学习借鉴文章通过个性化语言和动作予以刻画的写作方法。 【教学流程】 一、诗歌导入： 李清照在“生当作人杰, 死亦为鬼雄。至今思项羽, 不肯过江东”一诗中对项羽做出了高度的评价，那么在司马迁的心中项羽又是怎样的形象</w:t>
      </w:r>
    </w:p>
    <w:p w:rsidR="00160DF2" w:rsidRDefault="00780F83">
      <w:r>
        <w:t xml:space="preserve">呢？  </w:t>
      </w:r>
    </w:p>
    <w:p w:rsidR="00160DF2" w:rsidRDefault="00780F83">
      <w:pPr>
        <w:ind w:left="428"/>
      </w:pPr>
      <w:r>
        <w:t xml:space="preserve">二、引导学生疏通文意, 感知文本内容。 </w:t>
      </w:r>
    </w:p>
    <w:p w:rsidR="00160DF2" w:rsidRDefault="00780F83">
      <w:pPr>
        <w:numPr>
          <w:ilvl w:val="0"/>
          <w:numId w:val="3"/>
        </w:numPr>
        <w:ind w:left="575" w:hanging="155"/>
      </w:pPr>
      <w:r>
        <w:t xml:space="preserve">. 学生初读课文, 勾画出不能理解的文言词语和文言句子。 </w:t>
      </w:r>
    </w:p>
    <w:p w:rsidR="00160DF2" w:rsidRDefault="00780F83">
      <w:pPr>
        <w:numPr>
          <w:ilvl w:val="0"/>
          <w:numId w:val="3"/>
        </w:numPr>
        <w:ind w:left="575" w:hanging="155"/>
      </w:pPr>
      <w:r>
        <w:t xml:space="preserve">. 抽学生朗读课文, 师生一起正字正音(度 duó , 为 wâi) 。 </w:t>
      </w:r>
    </w:p>
    <w:p w:rsidR="00160DF2" w:rsidRDefault="00780F83">
      <w:pPr>
        <w:numPr>
          <w:ilvl w:val="0"/>
          <w:numId w:val="3"/>
        </w:numPr>
        <w:ind w:left="575" w:hanging="155"/>
      </w:pPr>
      <w:r>
        <w:t xml:space="preserve">.师生一起协作解决学生难以理解的文言句子，如： </w:t>
      </w:r>
    </w:p>
    <w:p w:rsidR="00160DF2" w:rsidRDefault="00780F83">
      <w:pPr>
        <w:ind w:left="428"/>
      </w:pPr>
      <w:r>
        <w:t xml:space="preserve">“大行不顾细谨,大礼不辞小让”“人为刀俎, 我为鱼肉, 何辞为? ”等 </w:t>
      </w:r>
    </w:p>
    <w:p w:rsidR="00160DF2" w:rsidRDefault="00780F83">
      <w:pPr>
        <w:numPr>
          <w:ilvl w:val="0"/>
          <w:numId w:val="3"/>
        </w:numPr>
        <w:spacing w:line="451" w:lineRule="auto"/>
        <w:ind w:left="575" w:hanging="155"/>
      </w:pPr>
      <w:r>
        <w:t xml:space="preserve">学生再次速读课文, 自主概括故事情节。 三、研读文本,探究项羽这一人物形象。 </w:t>
      </w:r>
    </w:p>
    <w:p w:rsidR="00160DF2" w:rsidRDefault="00780F83">
      <w:pPr>
        <w:numPr>
          <w:ilvl w:val="0"/>
          <w:numId w:val="4"/>
        </w:numPr>
        <w:spacing w:line="451" w:lineRule="auto"/>
        <w:ind w:firstLine="420"/>
      </w:pPr>
      <w:r>
        <w:t xml:space="preserve">.你心目中的项羽是怎样一个人?司马迁心目中的项羽是怎样一个人? 李清照称项羽为“人杰”和“鬼雄”, 这种评价恰当吗? </w:t>
      </w:r>
    </w:p>
    <w:p w:rsidR="00160DF2" w:rsidRDefault="00780F83">
      <w:pPr>
        <w:numPr>
          <w:ilvl w:val="0"/>
          <w:numId w:val="4"/>
        </w:numPr>
        <w:spacing w:after="0"/>
        <w:ind w:firstLine="420"/>
      </w:pPr>
      <w:r>
        <w:t>. 学生研读课文, 勾画出文中描写项羽的语句并自主品读、咀嚼、揣</w:t>
      </w:r>
    </w:p>
    <w:p w:rsidR="00160DF2" w:rsidRDefault="00780F83">
      <w:r>
        <w:lastRenderedPageBreak/>
        <w:t xml:space="preserve">摩。 </w:t>
      </w:r>
    </w:p>
    <w:p w:rsidR="00160DF2" w:rsidRDefault="00780F83">
      <w:pPr>
        <w:numPr>
          <w:ilvl w:val="0"/>
          <w:numId w:val="4"/>
        </w:numPr>
        <w:spacing w:line="451" w:lineRule="auto"/>
        <w:ind w:firstLine="420"/>
      </w:pPr>
      <w:r>
        <w:t xml:space="preserve">.同学相互间交流研读成果。 交流一：项羽是一个胸无城府、单纯愚蠢的人。他听信了刘邦的谎言而失去了杀掉刘邦的大好时机,最后放虎归山, 终至酿成自刎乌江的悲剧结局。 交流二：项羽是一个重情重义、真挚坦诚、憨直耿介、作战英勇的英雄人物。正因为他重情重义, 才被刘邦的谎言蒙蔽, 才有他兵败垓下时面对虞姬的慷慨悲歌; 正因为他真挚坦诚, 才能无意中轻易说出了“曹无伤” 的名字; 正因为他憨直耿介, 才产生了对大胆闯帐的樊哙惊异,“英雄惜英雄”的爱慕之情和赐酒赐肉的异常之举, 才有他面对江东的拔剑自刎。他征战沙场, 身经百战, 作战骁勇。所以, 我认为他是一位顶天立地的武夫形象、军事统领。 交流三 :项羽作为一介武夫, 作为一名军事统领, 性格上既有自然缺陷, 比如“不善心计”“城府不深”等, 但更有着许多闪光点, 正如第三位同学所言, 他重情重义、大仁大义, 真挚坦诚、憨直耿介, 自信十足、英勇顽强。正因为有这么多闪光点他才成为“西楚霸王”, 才在推翻秦王朝残酷统治的征程中功勋卓著。他身上更多的是体现了一种“霸气”和“ 豪情”, 所以司马迁将他写入“本纪”。我认为司马迁对项羽的评价应该是“ 三分批评, 七分赞颂”。 </w:t>
      </w:r>
    </w:p>
    <w:p w:rsidR="00160DF2" w:rsidRDefault="00780F83">
      <w:pPr>
        <w:ind w:left="428"/>
      </w:pPr>
      <w:r>
        <w:t xml:space="preserve">( 掌声雷动) </w:t>
      </w:r>
    </w:p>
    <w:p w:rsidR="00160DF2" w:rsidRDefault="00780F83">
      <w:pPr>
        <w:spacing w:after="0" w:line="451" w:lineRule="auto"/>
        <w:ind w:left="-15" w:right="540" w:firstLine="410"/>
        <w:jc w:val="both"/>
      </w:pPr>
      <w:r>
        <w:t>交流四 : 正因为如此, 司马迁才塑造出了这样一位血肉丰满、栩栩如生的人物形象。这就是所谓的“史记笔法”。因此, 我认为李清照称项羽为 “ 人杰”“ 鬼雄”, 一方面表达了她对天地间这一英雄男儿的追忆之情, 另一方面</w:t>
      </w:r>
      <w:r>
        <w:lastRenderedPageBreak/>
        <w:t xml:space="preserve">表达了她希望在南宋历史天空中出现一位像项羽这样的大丈夫, 带领千军万马收复中原的强烈愿望。 </w:t>
      </w:r>
    </w:p>
    <w:p w:rsidR="00160DF2" w:rsidRDefault="00780F83">
      <w:pPr>
        <w:spacing w:line="451" w:lineRule="auto"/>
        <w:ind w:left="-15" w:right="546" w:firstLine="420"/>
      </w:pPr>
      <w:r>
        <w:t xml:space="preserve">四、拓展延伸 1 千秋功过世人说 后人对项羽的认识怎样？以下三首诗均从项羽的乌江自刎写起，但评价各异，试比较分析。 </w:t>
      </w:r>
    </w:p>
    <w:p w:rsidR="00160DF2" w:rsidRDefault="00780F83">
      <w:pPr>
        <w:spacing w:line="451" w:lineRule="auto"/>
        <w:ind w:left="-15" w:right="443" w:firstLine="3149"/>
      </w:pPr>
      <w:r>
        <w:t>题乌江亭 杜 牧 胜败兵家事不期，包羞忍耻是男儿。 江东子弟多才俊，卷土重来未可知。 乌江亭 王安石 百战疲劳壮士衰，中原一改势难回。 江东子弟今虽在，肯与君王卷土来。 咏项羽 生当作人杰，死亦为鬼雄。 至今思项羽，不肯过江东。 点拨：杜牧认为：男儿应当能屈能伸，卷土重来。从“包羞忍耻”“卷土重来”分析入手。王安石认为：军民离心，败势难回。根据“壮士衰” “势难回”“肯与君王卷土来”等可分析出作者的意图。李清照认为：项羽气势豪壮，令人敬仰。因为该诗从开始至结束都洋溢着对英雄的赞美和</w:t>
      </w:r>
    </w:p>
    <w:p w:rsidR="00160DF2" w:rsidRDefault="00780F83">
      <w:r>
        <w:t xml:space="preserve">敬仰。 </w:t>
      </w:r>
    </w:p>
    <w:p w:rsidR="00160DF2" w:rsidRDefault="00780F83">
      <w:pPr>
        <w:spacing w:after="248" w:line="451" w:lineRule="auto"/>
        <w:ind w:left="2317" w:right="2392" w:hanging="10"/>
        <w:jc w:val="center"/>
      </w:pPr>
      <w:r>
        <w:t xml:space="preserve">人民解放军占领南京 毛泽东 </w:t>
      </w:r>
    </w:p>
    <w:p w:rsidR="00160DF2" w:rsidRDefault="00780F83">
      <w:pPr>
        <w:spacing w:after="248" w:line="451" w:lineRule="auto"/>
        <w:ind w:left="1153" w:right="1235" w:firstLine="84"/>
        <w:jc w:val="center"/>
      </w:pPr>
      <w:r>
        <w:t>１９４９年４月 钟山风雨起苍黄，百万雄师过大江。 虎踞龙盘今胜昔，天翻地覆慨而慷。 宜将剩勇追穷寇，不可沽名学霸王。 天若有情天亦老，人间正道是沧桑。 点拨：从诗中可以看出，毛泽东认为项羽在处理和刘邦的关系上犯了沽名钓誉的错误，最终落</w:t>
      </w:r>
      <w:r>
        <w:lastRenderedPageBreak/>
        <w:t xml:space="preserve">得自刎乌江的下场。这里毛泽东引用这段历史事实，意在号召中国共产党人和全军指战员利用占领南京以后的解放战争节节胜利的有利形势，将革命进行到底，彻底消灭蒋家王朝。 </w:t>
      </w:r>
    </w:p>
    <w:p w:rsidR="00160DF2" w:rsidRDefault="00780F83">
      <w:pPr>
        <w:spacing w:line="451" w:lineRule="auto"/>
        <w:ind w:left="428"/>
      </w:pPr>
      <w:r>
        <w:t>2 千秋功过我来说 结合历史背景，从历史及现代社会的角度，说说对那段历史人物的理</w:t>
      </w:r>
    </w:p>
    <w:p w:rsidR="00160DF2" w:rsidRDefault="00780F83">
      <w:pPr>
        <w:spacing w:line="451" w:lineRule="auto"/>
        <w:ind w:right="443"/>
      </w:pPr>
      <w:r>
        <w:t xml:space="preserve">解。 五、结语 小结：《鸿门宴》是《史记》中极其精彩的一篇，“史圣”司马迁对这位失败了的英雄倾注了太多的感情，使其具有久远的人格魅力。可以说巨鹿之战的辉煌胜利使项羽乐观地估计了战争的形势，丧失了应有的判断能力，也构成了他对战争的一种近乎盲目的自信和崇拜，铸就了他的悲剧性格。他的精神世界里惟一的支柱或许就是每次战斗赢得胜利。项羽不屑小计谋是真诚的，他梦想用他所崇尚的武力去解决一切问题，最终，项羽用性格的笔为世人书写下了只属于他的人生篇章，算是一种对自己的薄奠。无论是独夫的刚愎自用还是英雄的顾盼无奈，无论是力能抗鼎拔山，还是乌江别姬自刎，光照至今的永是夕阳般的英雄末路的辉煌与悲壮。 六、作业 思考: 从项羽身上, 我们应该学习什么, 舍弃什么? </w:t>
      </w:r>
    </w:p>
    <w:p w:rsidR="00160DF2" w:rsidRDefault="00780F83">
      <w:pPr>
        <w:ind w:left="428"/>
      </w:pPr>
      <w:r>
        <w:t xml:space="preserve">板书设计： </w:t>
      </w:r>
    </w:p>
    <w:p w:rsidR="00160DF2" w:rsidRDefault="00780F83">
      <w:pPr>
        <w:spacing w:after="248"/>
        <w:ind w:left="10" w:right="-15" w:hanging="10"/>
        <w:jc w:val="center"/>
      </w:pPr>
      <w:r>
        <w:t xml:space="preserve">鸿门宴 </w:t>
      </w:r>
    </w:p>
    <w:p w:rsidR="00160DF2" w:rsidRDefault="00780F83">
      <w:pPr>
        <w:spacing w:after="248"/>
        <w:ind w:left="10" w:right="-15" w:hanging="10"/>
        <w:jc w:val="center"/>
      </w:pPr>
      <w:r>
        <w:t xml:space="preserve">宴会前（起因）——宴会中（经过）——宴会后（结果） </w:t>
      </w:r>
    </w:p>
    <w:p w:rsidR="00160DF2" w:rsidRDefault="00780F83">
      <w:pPr>
        <w:spacing w:after="0"/>
        <w:ind w:left="10" w:right="-15" w:hanging="10"/>
        <w:jc w:val="center"/>
      </w:pPr>
      <w:r>
        <w:lastRenderedPageBreak/>
        <w:t xml:space="preserve">项羽  </w:t>
      </w:r>
    </w:p>
    <w:p w:rsidR="00160DF2" w:rsidRDefault="00780F83">
      <w:pPr>
        <w:spacing w:after="248"/>
        <w:ind w:left="10" w:right="-15" w:hanging="10"/>
        <w:jc w:val="center"/>
      </w:pPr>
      <w:r>
        <w:t xml:space="preserve">刚愎自用、胸无城府、寡谋轻敌、重情重义 </w:t>
      </w:r>
    </w:p>
    <w:p w:rsidR="00160DF2" w:rsidRDefault="00780F83">
      <w:pPr>
        <w:spacing w:after="519" w:line="240" w:lineRule="auto"/>
        <w:ind w:left="0" w:right="0" w:firstLine="0"/>
        <w:jc w:val="center"/>
      </w:pPr>
      <w:r>
        <w:t xml:space="preserve"> </w:t>
      </w:r>
    </w:p>
    <w:p w:rsidR="00160DF2" w:rsidRDefault="00780F83">
      <w:pPr>
        <w:pStyle w:val="1"/>
      </w:pPr>
      <w:bookmarkStart w:id="4" w:name="_Toc59623088"/>
      <w:r>
        <w:rPr>
          <w:sz w:val="32"/>
        </w:rPr>
        <w:t>第四篇</w:t>
      </w:r>
      <w:r>
        <w:rPr>
          <w:rFonts w:ascii="Cambria" w:eastAsia="Cambria" w:hAnsi="Cambria" w:cs="Cambria"/>
          <w:b/>
          <w:sz w:val="32"/>
        </w:rPr>
        <w:t xml:space="preserve"> </w:t>
      </w:r>
      <w:r>
        <w:t>《记念刘和珍君》</w:t>
      </w:r>
      <w:bookmarkEnd w:id="4"/>
      <w:r>
        <w:rPr>
          <w:rFonts w:ascii="Cambria" w:eastAsia="Cambria" w:hAnsi="Cambria" w:cs="Cambria"/>
          <w:b/>
          <w:sz w:val="32"/>
        </w:rPr>
        <w:t xml:space="preserve"> </w:t>
      </w:r>
    </w:p>
    <w:p w:rsidR="00160DF2" w:rsidRDefault="00780F83">
      <w:pPr>
        <w:ind w:left="428"/>
      </w:pPr>
      <w:r>
        <w:t xml:space="preserve">一 </w:t>
      </w:r>
    </w:p>
    <w:p w:rsidR="00160DF2" w:rsidRDefault="00780F83">
      <w:pPr>
        <w:spacing w:line="451" w:lineRule="auto"/>
        <w:ind w:left="-15" w:firstLine="420"/>
      </w:pPr>
      <w:r>
        <w:t xml:space="preserve">中华民国十五年三月二十五日，就是国立北京女子师范大学为十八日在段祺瑞执政府前遇害的刘和珍杨德群两君开追悼会的那一天，我独在礼堂外徘徊，遇见程君，前来问我道，“先生可曾为刘和珍写了一点什么没有？”我说“没有”。她就正告我，“先生还是写一点罢；刘和珍生前就很爱看先生的文章。” 这是我知道的，凡我所编辑的期刊，大概是因为往往有始无终之故罢，销行一向就甚为寥落，然而在这样的生活艰难中，毅然预定了《莽原》全年的就有她。我也早觉得有写一点东西的必要了，这虽然于死者毫不相干，但在生者，却大抵只能如此而已。倘使我能够相信真有所谓“在天之灵”，那自然可以得到更大的安慰，——但是，现在，却只能如此而已。 可是我实在无话可说。我只觉得所住的并非人间。四十多个青年的血，洋溢在我的周围，使我艰于呼吸视听，那里还能有什么言语？长歌当哭，是必须在痛定之后的。而此后几个所谓学者文人的阴险的论调，尤使我觉得悲哀。我已经出离愤怒了。我将深味这非人间的浓黑的悲凉；以我的最大哀痛显示于非人间，使它们快意于我的苦痛，就将这作为后死者的菲薄的祭品，奉献于逝者的灵前。 </w:t>
      </w:r>
    </w:p>
    <w:p w:rsidR="00160DF2" w:rsidRDefault="00780F83">
      <w:pPr>
        <w:ind w:left="428"/>
      </w:pPr>
      <w:r>
        <w:lastRenderedPageBreak/>
        <w:t xml:space="preserve">二 </w:t>
      </w:r>
    </w:p>
    <w:p w:rsidR="00160DF2" w:rsidRDefault="00780F83">
      <w:pPr>
        <w:spacing w:line="451" w:lineRule="auto"/>
        <w:ind w:left="-15" w:firstLine="420"/>
      </w:pPr>
      <w:r>
        <w:t xml:space="preserve">真的猛士，敢于直面惨淡的人生，敢于正视淋漓的鲜血。这是怎样的哀痛者和幸福者？然而造化又常常为庸人设计，以时间的流驶，来洗涤旧迹，仅使留下淡红的血色和微漠的悲哀。在这淡红的血色和微漠的悲哀中，又给人暂得偷生，维持着这似人非人的世界。我不知道这样的世界何时是一个尽头！ 我们还在这样的世上活着；我也早觉得有写一点东西的必要了。离三月十八日也已有两星期，忘却的救主快要降临了罢，我正有写一点东西的必要了。 三 </w:t>
      </w:r>
    </w:p>
    <w:p w:rsidR="00160DF2" w:rsidRDefault="00780F83">
      <w:pPr>
        <w:spacing w:line="451" w:lineRule="auto"/>
        <w:ind w:left="-15" w:firstLine="420"/>
      </w:pPr>
      <w:r>
        <w:t xml:space="preserve">在四十余被害的青年之中，刘和珍君是我的学生。学生云者，我向来这样想，这样说，现在却觉得有些踌躇了，我应该对她奉献我的悲哀与尊敬。她不是“苟活到现在的我”的学生，是为了中国而死的中国的青年。 她的姓名第一次为我所见，是在去年夏初杨荫榆女士做女子师范大学校长，开除校中六个学生自治会职员的时候。其中的一个就是她；但是我不认识。直到后来，也许已经是刘百昭率领男女武将，强拖出校之后了，才有人指着一个学生告诉我，说：这就是刘和珍。其时我才能将姓名和实体联合起来，心中却暗自诧异。我平素想，能够不为势利所屈，反抗一广有羽翼的校长的学生，无论如何，总该是有些桀骜锋利的，但她却常常微笑着，态度很温和。待到偏安于宗帽胡同，赁屋授课之后，她才始来听我的讲义，于是见面的回数就较多了，也还是始终微笑着，态度很温和。待到学校恢复旧观，往日的教职员以为责任已尽，准备陆续引退的时候，我才见她虑及母校前途，黯然至于泣下。此后似乎就不相见。总之，在我的记忆上，那一次就是永别了。 </w:t>
      </w:r>
    </w:p>
    <w:p w:rsidR="00160DF2" w:rsidRDefault="00780F83">
      <w:pPr>
        <w:ind w:left="428"/>
      </w:pPr>
      <w:r>
        <w:lastRenderedPageBreak/>
        <w:t xml:space="preserve">四 </w:t>
      </w:r>
    </w:p>
    <w:p w:rsidR="00160DF2" w:rsidRDefault="00780F83">
      <w:pPr>
        <w:spacing w:line="451" w:lineRule="auto"/>
        <w:ind w:left="-15" w:firstLine="420"/>
      </w:pPr>
      <w:r>
        <w:t xml:space="preserve">我在十八日早晨，才知道上午有群众向执政府请愿的事；下午便得到噩耗，说卫队居然开枪，死伤至数百人，而刘和珍君即在遇害者之列。但我对于这些传说，竟至于颇为怀疑。我向来是不惮以最坏的恶意，来推测中国人的，然而我还不料，也不信竟会下劣凶残到这地步。况且始终微笑着的和蔼的刘和珍君，更何至于无端在府门前喋血呢？ 然而即日证明是事实了，作证的便是她自己的尸骸。还有一具，是杨德群君的。而且又证明着这不但是杀害，简直是虐杀，因为身体上还有棍棒的伤痕。 但段政府就有令，说她们是“暴徒”！ 但接着就有流言，说她们是受人利用的。 惨象，已使我目不忍视了；流言，尤使我耳不忍闻。我还有什么话可说呢？我懂得衰亡民族之所以默无声息的缘由了。沉默呵，沉默呵！不在沉默中爆发，就在沉默中灭亡。 </w:t>
      </w:r>
    </w:p>
    <w:p w:rsidR="00160DF2" w:rsidRDefault="00780F83">
      <w:pPr>
        <w:spacing w:after="245" w:line="240" w:lineRule="auto"/>
        <w:ind w:left="423" w:right="0" w:firstLine="0"/>
      </w:pPr>
      <w:r>
        <w:t xml:space="preserve"> </w:t>
      </w:r>
    </w:p>
    <w:p w:rsidR="00160DF2" w:rsidRDefault="00780F83">
      <w:pPr>
        <w:ind w:left="431"/>
      </w:pPr>
      <w:r>
        <w:t xml:space="preserve">试讲要求： </w:t>
      </w:r>
    </w:p>
    <w:p w:rsidR="00160DF2" w:rsidRDefault="00780F83">
      <w:pPr>
        <w:ind w:left="428"/>
      </w:pPr>
      <w:r>
        <w:t xml:space="preserve">（1）试讲时间约10分钟。 </w:t>
      </w:r>
    </w:p>
    <w:p w:rsidR="00160DF2" w:rsidRDefault="00780F83">
      <w:pPr>
        <w:ind w:left="428"/>
      </w:pPr>
      <w:r>
        <w:t xml:space="preserve">（2）引导品读文章重点语段。 </w:t>
      </w:r>
    </w:p>
    <w:p w:rsidR="00160DF2" w:rsidRDefault="00780F83">
      <w:pPr>
        <w:ind w:left="428"/>
      </w:pPr>
      <w:r>
        <w:t xml:space="preserve">（3）探究作者情感。 </w:t>
      </w:r>
    </w:p>
    <w:p w:rsidR="00160DF2" w:rsidRDefault="00780F83">
      <w:pPr>
        <w:spacing w:after="224" w:line="240" w:lineRule="auto"/>
        <w:ind w:left="420" w:right="0" w:firstLine="0"/>
      </w:pPr>
      <w:r>
        <w:t xml:space="preserve"> </w:t>
      </w:r>
    </w:p>
    <w:p w:rsidR="00160DF2" w:rsidRDefault="00780F83">
      <w:pPr>
        <w:spacing w:line="451" w:lineRule="auto"/>
        <w:ind w:left="431" w:right="4692"/>
      </w:pPr>
      <w:r>
        <w:t xml:space="preserve">教案设计： 教学目标： </w:t>
      </w:r>
    </w:p>
    <w:p w:rsidR="00160DF2" w:rsidRDefault="00780F83">
      <w:pPr>
        <w:spacing w:line="451" w:lineRule="auto"/>
        <w:ind w:left="-15" w:firstLine="420"/>
      </w:pPr>
      <w:r>
        <w:lastRenderedPageBreak/>
        <w:t xml:space="preserve">1、了解“三一八”惨案及刘和珍等烈士的事迹，理解关键句子，深入领会作者“悲愤交加”的深沉情感。 </w:t>
      </w:r>
    </w:p>
    <w:p w:rsidR="00160DF2" w:rsidRDefault="00780F83">
      <w:pPr>
        <w:ind w:left="428"/>
      </w:pPr>
      <w:r>
        <w:t xml:space="preserve">2.合作探究，透过语言挖掘深沉含义。 </w:t>
      </w:r>
    </w:p>
    <w:p w:rsidR="00160DF2" w:rsidRDefault="00780F83">
      <w:pPr>
        <w:spacing w:line="451" w:lineRule="auto"/>
        <w:ind w:left="428"/>
      </w:pPr>
      <w:r>
        <w:t xml:space="preserve">3.理解作者对文中三类人的态度及评价，感受作者深沉的情感。 教学重点：作者对革命青年的爱戴和赞颂，对反动派的控诉和揭露。 教学难点：时代背景的把握，疑难句子的理解。    </w:t>
      </w:r>
    </w:p>
    <w:p w:rsidR="00160DF2" w:rsidRDefault="00780F83">
      <w:pPr>
        <w:spacing w:after="0"/>
        <w:ind w:left="431"/>
      </w:pPr>
      <w:r>
        <w:t>教学过程：</w:t>
      </w:r>
      <w:r>
        <w:rPr>
          <w:b/>
        </w:rPr>
        <w:t xml:space="preserve">                    </w:t>
      </w:r>
    </w:p>
    <w:p w:rsidR="00160DF2" w:rsidRDefault="00780F83">
      <w:pPr>
        <w:ind w:left="431"/>
      </w:pPr>
      <w:r>
        <w:t xml:space="preserve">一、名言导入     </w:t>
      </w:r>
    </w:p>
    <w:p w:rsidR="00160DF2" w:rsidRDefault="00780F83">
      <w:pPr>
        <w:spacing w:line="451" w:lineRule="auto"/>
        <w:ind w:left="-15" w:right="444" w:firstLine="420"/>
      </w:pPr>
      <w:r>
        <w:t xml:space="preserve">“真的猛士，敢于直面惨淡的人生，敢于正视淋漓的鲜血。”今天就让我们随着鲁迅先生的笔走进那个血淋淋的场面，走进20世纪20年代。 二、品读活动悟情感 （一）研读第一、二两部分 讨论：文章为什么要从追悼会上程君请求作文写起？作者为什么要反复说“有写一点东西的必要”，又要反复说“无话可说”？（指名读，交流感悟） </w:t>
      </w:r>
    </w:p>
    <w:p w:rsidR="00160DF2" w:rsidRDefault="00780F83">
      <w:pPr>
        <w:spacing w:after="248"/>
        <w:ind w:left="10" w:right="-15" w:hanging="10"/>
        <w:jc w:val="center"/>
      </w:pPr>
      <w:r>
        <w:t xml:space="preserve">1、文章从追悼会上程君请求作文写起，交待写作此文的缘由。 </w:t>
      </w:r>
    </w:p>
    <w:p w:rsidR="00160DF2" w:rsidRDefault="00780F83">
      <w:pPr>
        <w:spacing w:line="451" w:lineRule="auto"/>
        <w:ind w:left="-15" w:firstLine="420"/>
      </w:pPr>
      <w:r>
        <w:t xml:space="preserve">2、“我”因无法承受追悼会的悲凉，独自到礼堂外徘徊、思索；程君问“可曾为刘和珍写了一点什么没有？”勾起“我”对烈士的悲痛的忆念，再次感到“有写一点东西的必要”——“也早觉得”，“也”字针对程君的请求而言，说明写作此文，不仅仅因程君的请求，更主要是出自“我”本身的意愿；“早”字则进一步说明，要写文章记念的愿望由来已久，不只是由程君的请求才引起的 </w:t>
      </w:r>
    </w:p>
    <w:p w:rsidR="00160DF2" w:rsidRDefault="00780F83">
      <w:pPr>
        <w:spacing w:line="451" w:lineRule="auto"/>
        <w:ind w:left="-15" w:firstLine="420"/>
      </w:pPr>
      <w:r>
        <w:lastRenderedPageBreak/>
        <w:t>3. “可是我实在无话可说”，因为“我已经出离愤怒了” “我只觉得所住的并非人间”，又怎么能说出话来呢？————这是为什么至今还</w:t>
      </w:r>
    </w:p>
    <w:p w:rsidR="00160DF2" w:rsidRDefault="00780F83">
      <w:pPr>
        <w:spacing w:line="451" w:lineRule="auto"/>
        <w:ind w:left="91" w:right="550" w:hanging="106"/>
      </w:pPr>
      <w:r>
        <w:t xml:space="preserve">“没有”写出文章的原因。 （二）研读第四部分 讨论：从这部分内容看出作者对反动政府、流言家以及刘和珍等人分别有什么样的态度？分析虚词蕴含的情感，表意丰富。 </w:t>
      </w:r>
    </w:p>
    <w:p w:rsidR="00160DF2" w:rsidRDefault="00780F83">
      <w:pPr>
        <w:spacing w:after="0" w:line="451" w:lineRule="auto"/>
        <w:ind w:left="-15" w:firstLine="420"/>
      </w:pPr>
      <w:r>
        <w:t xml:space="preserve">1. “才”字写出了鲁迅为知晓之迟而深感遗憾。“便”字写出了政府之凶残。时间之快让人难以预料。“居然”可谓是“难以置信”。“然而„„ 也„„”即使不相信，但却成了事实。（一连串的副词和连词的使用，表达了鲁迅内心的愤怒和对政府卑劣行径的痛恨。） </w:t>
      </w:r>
    </w:p>
    <w:p w:rsidR="00160DF2" w:rsidRDefault="00780F83">
      <w:pPr>
        <w:spacing w:line="451" w:lineRule="auto"/>
        <w:ind w:left="-15" w:firstLine="420"/>
      </w:pPr>
      <w:r>
        <w:t xml:space="preserve">2.“况且”写出了刘和珍手无寸铁始终微笑和蔼，应不至于遭到如此厄运。“简直是虐杀”，简直是草菅人命，这是直白的痛斥与控诉。“但” 语意又发生转折，揭露了统治者的卑鄙无耻。 </w:t>
      </w:r>
    </w:p>
    <w:p w:rsidR="00160DF2" w:rsidRDefault="00780F83">
      <w:pPr>
        <w:spacing w:line="451" w:lineRule="auto"/>
        <w:ind w:left="428" w:right="1283"/>
      </w:pPr>
      <w:r>
        <w:t xml:space="preserve">3.表现了作者对卑劣流言家的愤怒，对刘和珍等人的欣赏。 （指名读，或泛读，或听录音） 三、难点解析，深化情感 </w:t>
      </w:r>
    </w:p>
    <w:p w:rsidR="00160DF2" w:rsidRDefault="00780F83">
      <w:pPr>
        <w:spacing w:after="244"/>
        <w:ind w:left="10" w:right="436" w:hanging="10"/>
        <w:jc w:val="right"/>
      </w:pPr>
      <w:r>
        <w:t xml:space="preserve">1、从文中找出你最感动的句子或是不能理解的句子，大家交流讨论。 </w:t>
      </w:r>
    </w:p>
    <w:p w:rsidR="00160DF2" w:rsidRDefault="00780F83">
      <w:pPr>
        <w:spacing w:line="451" w:lineRule="auto"/>
        <w:ind w:left="-15" w:firstLine="420"/>
      </w:pPr>
      <w:r>
        <w:t>（1）真的猛士，敢于直面惨淡的人生，敢于正视淋漓的鲜血。这是怎样的哀痛者和幸福者？ 指导：“哀痛者”和“幸福者”都是指刘和珍等革命青年。她们在黑暗面前不逃避，在屠杀面前不退缩，她们深知社会的黑暗和民族的苦难有</w:t>
      </w:r>
      <w:r>
        <w:lastRenderedPageBreak/>
        <w:t xml:space="preserve">多深重，所以她们的“哀痛”超过常人；但她们又坚信黑暗终将过去，并正在为光明的到来而奋斗，所以又是“幸福者”。 </w:t>
      </w:r>
    </w:p>
    <w:p w:rsidR="00160DF2" w:rsidRDefault="00780F83">
      <w:pPr>
        <w:spacing w:line="451" w:lineRule="auto"/>
        <w:ind w:left="-15" w:firstLine="420"/>
      </w:pPr>
      <w:r>
        <w:t xml:space="preserve">（2）惨象，已使我目不忍视了；流言，尤使我耳不忍闻。我还有什么话可说呢？我懂得衰亡民族之所以默无声息的缘由了。沉默呵，沉默呵！不在沉默中爆发，就在沉默中灭亡。 提示：“已”“尤”时间程度副词连用，表达强烈递进语气。惨象已见军人凶残，文人流言比刀枪更加阴险，有形无形的刀枪形成了中国式的专制统治，这种野蛮恐怖的专制统治，使得我们的民族逐渐衰亡，以至默无声息，可是沉默到极点就是爆发之时，“不在„„就在„„”这一选择复句，既是对反动派的警告，更是对“后死者”的呼唤、激励、鼓动。 （3）“呜呼，我说不出话，但以此记念刘和珍君!” 提示：这是全文思路的收束。“此”的内容：涉及对烈士的崇敬、对其牺牲精神的评价、对其斗争方式的总结、对反动军阀的愤怒声讨、对所谓学者文人的揭露、鞭笞，对庸人警醒的期盼，以及作者奋然前行的决心，等等。再次强调“我说不出话”，表达无尽的悲愤和深深的歉疚之情。 四、总结全文 学生自由表达，体会精神，教师总结全文。 五、作业布置 </w:t>
      </w:r>
    </w:p>
    <w:p w:rsidR="00160DF2" w:rsidRDefault="00780F83">
      <w:pPr>
        <w:numPr>
          <w:ilvl w:val="0"/>
          <w:numId w:val="5"/>
        </w:numPr>
        <w:ind w:hanging="317"/>
      </w:pPr>
      <w:r>
        <w:t xml:space="preserve">反复深情诵读课文   </w:t>
      </w:r>
    </w:p>
    <w:p w:rsidR="00160DF2" w:rsidRDefault="00780F83">
      <w:pPr>
        <w:numPr>
          <w:ilvl w:val="0"/>
          <w:numId w:val="5"/>
        </w:numPr>
        <w:ind w:hanging="317"/>
      </w:pPr>
      <w:r>
        <w:t xml:space="preserve">阅读鲁迅《风筝》 </w:t>
      </w:r>
    </w:p>
    <w:p w:rsidR="00160DF2" w:rsidRDefault="00780F83">
      <w:pPr>
        <w:spacing w:after="245" w:line="240" w:lineRule="auto"/>
        <w:ind w:left="423" w:right="0" w:firstLine="0"/>
      </w:pPr>
      <w:r>
        <w:t xml:space="preserve"> </w:t>
      </w:r>
    </w:p>
    <w:p w:rsidR="00160DF2" w:rsidRDefault="00780F83">
      <w:pPr>
        <w:ind w:left="431"/>
      </w:pPr>
      <w:r>
        <w:t xml:space="preserve">板书设计： </w:t>
      </w:r>
    </w:p>
    <w:p w:rsidR="00160DF2" w:rsidRDefault="00780F83">
      <w:pPr>
        <w:spacing w:after="248" w:line="451" w:lineRule="auto"/>
        <w:ind w:left="1426" w:right="1501" w:hanging="10"/>
        <w:jc w:val="center"/>
      </w:pPr>
      <w:r>
        <w:lastRenderedPageBreak/>
        <w:t xml:space="preserve">记念刘和珍君 写作缘由——遇难经过——教训意义 激励前行 悼念刘和珍 控诉反动政府 痛斥走狗文人 </w:t>
      </w:r>
    </w:p>
    <w:p w:rsidR="00160DF2" w:rsidRDefault="00780F83">
      <w:pPr>
        <w:spacing w:after="508" w:line="240" w:lineRule="auto"/>
        <w:ind w:left="0" w:right="0" w:firstLine="0"/>
        <w:jc w:val="center"/>
      </w:pPr>
      <w:r>
        <w:t xml:space="preserve"> </w:t>
      </w:r>
    </w:p>
    <w:p w:rsidR="00160DF2" w:rsidRDefault="00780F83">
      <w:pPr>
        <w:pStyle w:val="1"/>
        <w:spacing w:after="527" w:line="325" w:lineRule="auto"/>
      </w:pPr>
      <w:bookmarkStart w:id="5" w:name="_Toc59623089"/>
      <w:r>
        <w:rPr>
          <w:sz w:val="32"/>
        </w:rPr>
        <w:t>第五篇</w:t>
      </w:r>
      <w:r>
        <w:rPr>
          <w:rFonts w:ascii="Cambria" w:eastAsia="Cambria" w:hAnsi="Cambria" w:cs="Cambria"/>
          <w:b/>
          <w:sz w:val="32"/>
        </w:rPr>
        <w:t xml:space="preserve"> </w:t>
      </w:r>
      <w:r>
        <w:rPr>
          <w:sz w:val="32"/>
        </w:rPr>
        <w:t>《烛之武退秦师》</w:t>
      </w:r>
      <w:bookmarkEnd w:id="5"/>
      <w:r>
        <w:rPr>
          <w:rFonts w:ascii="Cambria" w:eastAsia="Cambria" w:hAnsi="Cambria" w:cs="Cambria"/>
          <w:b/>
          <w:sz w:val="32"/>
        </w:rPr>
        <w:t xml:space="preserve"> </w:t>
      </w:r>
    </w:p>
    <w:p w:rsidR="00160DF2" w:rsidRDefault="00780F83">
      <w:pPr>
        <w:spacing w:line="451" w:lineRule="auto"/>
        <w:ind w:left="-15" w:firstLine="420"/>
      </w:pPr>
      <w:r>
        <w:t xml:space="preserve">晋侯、秦伯围郑，以其无礼于晋，且贰于楚也。晋军函陵，秦军氾南。 佚之狐言于郑伯曰：“国危矣，若使烛之武见秦君，师必退。”公从之。辞曰：“臣之壮也，犹不如人；今老矣，无能为也已。”公曰：“吾不能早用子，今急而求子，是寡人之过也。然郑亡，子亦有不利焉！”许之。 夜缒而出。见秦伯曰：“秦、晋围郑，郑既知亡矣。若亡郑而有益于君，敢以烦执事。越国以鄙远，君知其难也。焉用亡郑以陪邻？邻之厚，君之薄也。若舍郑以为东道主，行李之往来，共其乏困，君亦无所害。且君尝为晋君赐矣；许君焦、瑕，朝济而夕设版焉，君之所知也。夫晋，何厌之有？既东封郑、又欲肆其西封，若不阙秦，将焉取之？阙秦以利晋，唯君图之。”秦伯说，与郑人盟。使杞子、逢孙、杨孙戍之，乃还。 子犯请击之。公曰：“不可。微夫人之力不及此。因人之力而敝之，不仁；失其所与，不知；以乱易整，不武。吾其还也。”亦去之。 </w:t>
      </w:r>
    </w:p>
    <w:p w:rsidR="00160DF2" w:rsidRDefault="00780F83">
      <w:pPr>
        <w:spacing w:after="245" w:line="240" w:lineRule="auto"/>
        <w:ind w:left="420" w:right="0" w:firstLine="0"/>
      </w:pPr>
      <w:r>
        <w:t xml:space="preserve"> </w:t>
      </w:r>
    </w:p>
    <w:p w:rsidR="00160DF2" w:rsidRDefault="00780F83">
      <w:pPr>
        <w:ind w:left="431"/>
      </w:pPr>
      <w:r>
        <w:t xml:space="preserve">试讲要求： </w:t>
      </w:r>
    </w:p>
    <w:p w:rsidR="00160DF2" w:rsidRDefault="00780F83">
      <w:pPr>
        <w:ind w:left="428"/>
      </w:pPr>
      <w:r>
        <w:lastRenderedPageBreak/>
        <w:t xml:space="preserve">（1）试讲时间约10分钟。 </w:t>
      </w:r>
    </w:p>
    <w:p w:rsidR="00160DF2" w:rsidRDefault="00780F83">
      <w:pPr>
        <w:ind w:left="428"/>
      </w:pPr>
      <w:r>
        <w:t xml:space="preserve">（2）范读课文第三自然段。 </w:t>
      </w:r>
    </w:p>
    <w:p w:rsidR="00160DF2" w:rsidRDefault="00780F83">
      <w:pPr>
        <w:ind w:left="428"/>
      </w:pPr>
      <w:r>
        <w:t xml:space="preserve">（3）指导朗读，把握人物语气。 </w:t>
      </w:r>
    </w:p>
    <w:p w:rsidR="00160DF2" w:rsidRDefault="00780F83">
      <w:pPr>
        <w:ind w:left="428"/>
      </w:pPr>
      <w:r>
        <w:t xml:space="preserve">（4）分析烛之武的说话艺术。 </w:t>
      </w:r>
    </w:p>
    <w:p w:rsidR="00160DF2" w:rsidRDefault="00780F83">
      <w:pPr>
        <w:spacing w:after="246" w:line="240" w:lineRule="auto"/>
        <w:ind w:left="420" w:right="0" w:firstLine="0"/>
      </w:pPr>
      <w:r>
        <w:t xml:space="preserve"> </w:t>
      </w:r>
    </w:p>
    <w:p w:rsidR="00160DF2" w:rsidRDefault="00780F83">
      <w:pPr>
        <w:spacing w:line="451" w:lineRule="auto"/>
        <w:ind w:left="431" w:right="4692"/>
      </w:pPr>
      <w:r>
        <w:t>教学设计：</w:t>
      </w:r>
      <w:r>
        <w:rPr>
          <w:b/>
        </w:rPr>
        <w:t xml:space="preserve"> </w:t>
      </w:r>
      <w:r>
        <w:t>教学目标：</w:t>
      </w:r>
      <w:r>
        <w:rPr>
          <w:b/>
        </w:rPr>
        <w:t xml:space="preserve"> </w:t>
      </w:r>
    </w:p>
    <w:p w:rsidR="00160DF2" w:rsidRDefault="00780F83">
      <w:pPr>
        <w:spacing w:line="451" w:lineRule="auto"/>
        <w:ind w:left="-15" w:firstLine="420"/>
      </w:pPr>
      <w:r>
        <w:t xml:space="preserve">1、了解起伏跌宕，生动活泼的情节，积累文言实词、虚词、一些常见的特殊句式。 </w:t>
      </w:r>
    </w:p>
    <w:p w:rsidR="00160DF2" w:rsidRDefault="00780F83">
      <w:pPr>
        <w:spacing w:line="451" w:lineRule="auto"/>
        <w:ind w:left="-15" w:firstLine="420"/>
      </w:pPr>
      <w:r>
        <w:t xml:space="preserve">2、合作探究方式，分角色朗读，赏析人物的语言和性格，了解烛之武的说理艺术。 </w:t>
      </w:r>
    </w:p>
    <w:p w:rsidR="00160DF2" w:rsidRDefault="00780F83">
      <w:pPr>
        <w:spacing w:line="451" w:lineRule="auto"/>
        <w:ind w:left="-15" w:right="546" w:firstLine="420"/>
      </w:pPr>
      <w:r>
        <w:t>3、认识烛之武机智善辩的外交才能，以及临危受命的爱国精神。 重点：烛之武人物形象的把握。波澜起伏，生动活泼的情节。</w:t>
      </w:r>
      <w:r>
        <w:rPr>
          <w:b/>
        </w:rPr>
        <w:t xml:space="preserve"> </w:t>
      </w:r>
      <w:r>
        <w:t>难点：把握烛之武的说理艺术，了解《左传》的语言特点。 教学过程：</w:t>
      </w:r>
      <w:r>
        <w:rPr>
          <w:b/>
        </w:rPr>
        <w:t xml:space="preserve"> </w:t>
      </w:r>
      <w:r>
        <w:t xml:space="preserve">一、激趣导入 同学们还记得《三国演义》中，武将张飞手持丈八蛇矛在长板坡桥头用勇武喝退百万雄师吗？今天我们来认识一位文人，看手无寸铁的他是如何在温言细语中退却百万雄师，使自己的国家免于覆亡的厄运，他就是今天要学习的课文《烛之武退秦师》的主角。二、二、朗读课文，理清脉络 </w:t>
      </w:r>
    </w:p>
    <w:p w:rsidR="00160DF2" w:rsidRDefault="00780F83">
      <w:pPr>
        <w:spacing w:line="451" w:lineRule="auto"/>
        <w:ind w:left="-15" w:firstLine="420"/>
      </w:pPr>
      <w:r>
        <w:lastRenderedPageBreak/>
        <w:t xml:space="preserve">1、朗读课文，思考烛之武是怎样退秦军的？如果标题中加一个字，该加什么字？（劝） </w:t>
      </w:r>
    </w:p>
    <w:p w:rsidR="00160DF2" w:rsidRDefault="00780F83">
      <w:pPr>
        <w:spacing w:line="451" w:lineRule="auto"/>
        <w:ind w:left="-15" w:firstLine="420"/>
      </w:pPr>
      <w:r>
        <w:t xml:space="preserve">2、请学生概括文章内容：本文交代晋文公在流亡时，郑国没有以礼相待，因此秦国和晋国联军来攻打郑国。危急时刻，佚之狐推荐烛之武去说服秦国退兵。烛之武以秦军和晋军的利弊分析了当时的形势从而打动了秦伯，秦国退兵，郑国危机解除。 文章结构可以概括为三个阶段：劝之前奏-劝之过程-劝之结果  三、研读劝说过程，分析说话艺术  再次朗读课文，边读边思考烛之武为什么仅凭几句话就能说动秦伯？这些话体现了那些说话的技巧？ 包含怎样的说话艺术？请同学自由发言。师生交流并明确：烛之武的劝说层层推进，逻辑非常严密。 </w:t>
      </w:r>
    </w:p>
    <w:p w:rsidR="00160DF2" w:rsidRDefault="00780F83">
      <w:pPr>
        <w:ind w:left="428"/>
      </w:pPr>
      <w:r>
        <w:t xml:space="preserve">1.甘拜下风 </w:t>
      </w:r>
    </w:p>
    <w:p w:rsidR="00160DF2" w:rsidRDefault="00780F83">
      <w:pPr>
        <w:spacing w:line="451" w:lineRule="auto"/>
        <w:ind w:left="-15" w:firstLine="420"/>
      </w:pPr>
      <w:r>
        <w:t xml:space="preserve">“秦、晋围郑，郑既知亡矣。” 烛之武在到了秦营之后，面对强敌，先放低姿态，承认郑国的弱势地位，甘拜下风，引起秦伯好感。 </w:t>
      </w:r>
    </w:p>
    <w:p w:rsidR="00160DF2" w:rsidRDefault="00780F83">
      <w:pPr>
        <w:ind w:left="428"/>
      </w:pPr>
      <w:r>
        <w:t xml:space="preserve">2. 权衡利弊 </w:t>
      </w:r>
    </w:p>
    <w:p w:rsidR="00160DF2" w:rsidRDefault="00780F83">
      <w:pPr>
        <w:spacing w:line="451" w:lineRule="auto"/>
        <w:ind w:left="-15" w:firstLine="420"/>
      </w:pPr>
      <w:r>
        <w:t xml:space="preserve">“若亡郑而有益于君，敢以烦执事。越国以鄙远，君知其难也。焉用亡郑以陪邻？邻之厚，君之薄也。若余郑以为东道主，行李之往来，共其乏困，君亦无所害。” </w:t>
      </w:r>
    </w:p>
    <w:p w:rsidR="00160DF2" w:rsidRDefault="00780F83">
      <w:pPr>
        <w:spacing w:line="451" w:lineRule="auto"/>
        <w:ind w:left="-15" w:firstLine="420"/>
      </w:pPr>
      <w:r>
        <w:lastRenderedPageBreak/>
        <w:t xml:space="preserve">（1）站在秦国的立场上，论说灭亡郑国对秦国有害无益，只是增加了邻国（晋国）的土地。然后承诺，保存郑国将会对秦国大有好处。这是郑国请求秦国退兵所施与的小恩惠，即可使对方感兴趣，又不失本国尊严。 </w:t>
      </w:r>
    </w:p>
    <w:p w:rsidR="00160DF2" w:rsidRDefault="00780F83">
      <w:pPr>
        <w:spacing w:after="0" w:line="451" w:lineRule="auto"/>
        <w:ind w:left="-15" w:firstLine="420"/>
      </w:pPr>
      <w:r>
        <w:t xml:space="preserve">（2）“焉用亡郑以陪邻？”运用反问的语气可以引起人的注意，唤醒人的警觉。 </w:t>
      </w:r>
    </w:p>
    <w:p w:rsidR="00160DF2" w:rsidRDefault="00780F83">
      <w:pPr>
        <w:ind w:left="428"/>
      </w:pPr>
      <w:r>
        <w:t xml:space="preserve">3.挑拨离间 </w:t>
      </w:r>
    </w:p>
    <w:p w:rsidR="00160DF2" w:rsidRDefault="00780F83">
      <w:pPr>
        <w:spacing w:line="451" w:lineRule="auto"/>
        <w:ind w:left="-15" w:firstLine="420"/>
      </w:pPr>
      <w:r>
        <w:t xml:space="preserve">“且君尝为晋君赐矣；许君焦、瑕，朝济而夕设版焉，君之所知也。许君焦、瑕，朝济而夕设版焉，君之所知也。夫晋，何厌之有？既东封郑、又欲肆其西封，若不阙秦，将焉取之？阙秦以利晋，唯君图之。” </w:t>
      </w:r>
    </w:p>
    <w:p w:rsidR="00160DF2" w:rsidRDefault="00780F83">
      <w:pPr>
        <w:spacing w:line="451" w:lineRule="auto"/>
        <w:ind w:left="-15" w:firstLine="420"/>
      </w:pPr>
      <w:r>
        <w:t xml:space="preserve">（1）一番利诱之后，烛之武就从秦晋的历史关系入手，揭示出晋文公过河拆桥、忘恩负义的本质，公开挑拨秦晋两国关系。并且用发展的眼光，引导秦伯认识到晋的贪婪会给秦国带来的危险，这就使秦伯认识到晋是敌而非友，并最终和郑国结盟。 </w:t>
      </w:r>
    </w:p>
    <w:p w:rsidR="00160DF2" w:rsidRDefault="00780F83">
      <w:pPr>
        <w:ind w:left="428"/>
      </w:pPr>
      <w:r>
        <w:t xml:space="preserve">（2）知道把握语气的作用： </w:t>
      </w:r>
    </w:p>
    <w:p w:rsidR="00160DF2" w:rsidRDefault="00780F83">
      <w:pPr>
        <w:spacing w:line="451" w:lineRule="auto"/>
        <w:ind w:left="-15" w:firstLine="420"/>
      </w:pPr>
      <w:r>
        <w:t xml:space="preserve">“阙秦以利晋，唯君图之！”（“唯”：表希望的语气。）非常诚恳，委婉的建议，“希望您考虑这件事”，这种语气很容易被人接受。 </w:t>
      </w:r>
    </w:p>
    <w:p w:rsidR="00160DF2" w:rsidRDefault="00780F83">
      <w:pPr>
        <w:spacing w:line="451" w:lineRule="auto"/>
        <w:ind w:left="-15" w:firstLine="420"/>
      </w:pPr>
      <w:r>
        <w:t xml:space="preserve"> “若不阙秦，将焉取之？”问句引起秦王的思考，指出灭掉郑国之后，晋国会扩展它西面的疆界，会直接损害秦国的利益。（教师结合秦晋围郑的形势图讲解） </w:t>
      </w:r>
    </w:p>
    <w:p w:rsidR="00160DF2" w:rsidRDefault="00780F83">
      <w:pPr>
        <w:spacing w:after="0" w:line="451" w:lineRule="auto"/>
        <w:ind w:left="-15" w:right="443" w:firstLine="420"/>
      </w:pPr>
      <w:r>
        <w:lastRenderedPageBreak/>
        <w:t xml:space="preserve"> “君之所知也”“君知其难也”“唯君图之”： “君”听起来非常亲切，诚恳，能拉距离，换取好感。 四、教师范读，加深理解 教师示范朗读第三自然段，感受烛之武有礼有节的劝辩艺术，注意劝说语气、句式的把握，学生练读，表演朗读。 五、总结全文，深化认识 烛之武一字未提郑国的利益，却成功说退秦师，充分展现了他的“辩士”形象智慧。 总结烛之武劝退秦军成功的原因：站在对方的立场想问题；尊重对方，委婉得体；分析透彻，丝丝入扣。 </w:t>
      </w:r>
    </w:p>
    <w:p w:rsidR="00160DF2" w:rsidRDefault="00780F83">
      <w:pPr>
        <w:spacing w:after="412" w:line="240" w:lineRule="auto"/>
        <w:ind w:left="0" w:right="814" w:firstLine="0"/>
        <w:jc w:val="right"/>
      </w:pPr>
      <w:r>
        <w:rPr>
          <w:noProof/>
          <w:position w:val="1"/>
          <w:sz w:val="22"/>
        </w:rPr>
        <w:drawing>
          <wp:inline distT="0" distB="0" distL="0" distR="0">
            <wp:extent cx="3609975" cy="2095500"/>
            <wp:effectExtent l="0" t="0" r="0" b="0"/>
            <wp:docPr id="19068" name="Picture 19068"/>
            <wp:cNvGraphicFramePr/>
            <a:graphic xmlns:a="http://schemas.openxmlformats.org/drawingml/2006/main">
              <a:graphicData uri="http://schemas.openxmlformats.org/drawingml/2006/picture">
                <pic:pic xmlns:pic="http://schemas.openxmlformats.org/drawingml/2006/picture">
                  <pic:nvPicPr>
                    <pic:cNvPr id="19068" name="Picture 19068"/>
                    <pic:cNvPicPr/>
                  </pic:nvPicPr>
                  <pic:blipFill>
                    <a:blip r:embed="rId11"/>
                    <a:stretch>
                      <a:fillRect/>
                    </a:stretch>
                  </pic:blipFill>
                  <pic:spPr>
                    <a:xfrm>
                      <a:off x="0" y="0"/>
                      <a:ext cx="3609975" cy="2095500"/>
                    </a:xfrm>
                    <a:prstGeom prst="rect">
                      <a:avLst/>
                    </a:prstGeom>
                  </pic:spPr>
                </pic:pic>
              </a:graphicData>
            </a:graphic>
          </wp:inline>
        </w:drawing>
      </w:r>
      <w:r>
        <w:rPr>
          <w:b/>
        </w:rPr>
        <w:t xml:space="preserve"> </w:t>
      </w:r>
    </w:p>
    <w:p w:rsidR="00160DF2" w:rsidRDefault="00780F83">
      <w:pPr>
        <w:pStyle w:val="1"/>
        <w:spacing w:after="413" w:line="325" w:lineRule="auto"/>
      </w:pPr>
      <w:bookmarkStart w:id="6" w:name="_Toc59623090"/>
      <w:r>
        <w:rPr>
          <w:sz w:val="32"/>
        </w:rPr>
        <w:lastRenderedPageBreak/>
        <w:t>第六篇</w:t>
      </w:r>
      <w:r>
        <w:rPr>
          <w:rFonts w:ascii="Cambria" w:eastAsia="Cambria" w:hAnsi="Cambria" w:cs="Cambria"/>
          <w:b/>
          <w:sz w:val="32"/>
        </w:rPr>
        <w:t xml:space="preserve"> </w:t>
      </w:r>
      <w:r>
        <w:rPr>
          <w:sz w:val="32"/>
        </w:rPr>
        <w:t>《采薇》</w:t>
      </w:r>
      <w:bookmarkEnd w:id="6"/>
      <w:r>
        <w:rPr>
          <w:rFonts w:ascii="Cambria" w:eastAsia="Cambria" w:hAnsi="Cambria" w:cs="Cambria"/>
          <w:b/>
          <w:sz w:val="32"/>
        </w:rPr>
        <w:t xml:space="preserve"> </w:t>
      </w:r>
    </w:p>
    <w:p w:rsidR="00160DF2" w:rsidRDefault="00780F83">
      <w:pPr>
        <w:spacing w:after="99" w:line="240" w:lineRule="auto"/>
        <w:ind w:left="0" w:firstLine="0"/>
        <w:jc w:val="right"/>
      </w:pPr>
      <w:r>
        <w:rPr>
          <w:noProof/>
          <w:sz w:val="22"/>
        </w:rPr>
        <w:drawing>
          <wp:inline distT="0" distB="0" distL="0" distR="0">
            <wp:extent cx="4514850" cy="1962150"/>
            <wp:effectExtent l="0" t="0" r="0" b="0"/>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12"/>
                    <a:stretch>
                      <a:fillRect/>
                    </a:stretch>
                  </pic:blipFill>
                  <pic:spPr>
                    <a:xfrm>
                      <a:off x="0" y="0"/>
                      <a:ext cx="4514850" cy="1962150"/>
                    </a:xfrm>
                    <a:prstGeom prst="rect">
                      <a:avLst/>
                    </a:prstGeom>
                  </pic:spPr>
                </pic:pic>
              </a:graphicData>
            </a:graphic>
          </wp:inline>
        </w:drawing>
      </w:r>
      <w:r>
        <w:rPr>
          <w:sz w:val="24"/>
        </w:rPr>
        <w:t xml:space="preserve"> </w:t>
      </w:r>
    </w:p>
    <w:p w:rsidR="00160DF2" w:rsidRDefault="00780F83">
      <w:r>
        <w:t xml:space="preserve">试讲要求： </w:t>
      </w:r>
    </w:p>
    <w:p w:rsidR="00160DF2" w:rsidRDefault="00780F83">
      <w:r>
        <w:t xml:space="preserve">（1）有感情的朗读课文。 </w:t>
      </w:r>
    </w:p>
    <w:p w:rsidR="00160DF2" w:rsidRDefault="00780F83">
      <w:r>
        <w:t xml:space="preserve">（2）体会诗歌的章法特点、表现手法等方面的艺术特色。 </w:t>
      </w:r>
    </w:p>
    <w:p w:rsidR="00160DF2" w:rsidRDefault="00780F83">
      <w:r>
        <w:t xml:space="preserve">（3）在10分钟之内完成试讲。 </w:t>
      </w:r>
    </w:p>
    <w:p w:rsidR="00160DF2" w:rsidRDefault="00780F83">
      <w:r>
        <w:t xml:space="preserve">（4）有适当的板书。 </w:t>
      </w:r>
    </w:p>
    <w:p w:rsidR="00160DF2" w:rsidRDefault="00780F83">
      <w:pPr>
        <w:spacing w:after="245" w:line="240" w:lineRule="auto"/>
        <w:ind w:left="0" w:right="0" w:firstLine="0"/>
      </w:pPr>
      <w:r>
        <w:t xml:space="preserve"> </w:t>
      </w:r>
    </w:p>
    <w:p w:rsidR="00160DF2" w:rsidRDefault="00780F83">
      <w:pPr>
        <w:spacing w:line="451" w:lineRule="auto"/>
        <w:ind w:right="5056"/>
      </w:pPr>
      <w:r>
        <w:t xml:space="preserve">教案设计： 教学目标： 1、了解《诗经》有关常识；了解诗歌内容；有感情的诵读古诗，并能熟读成诵。 </w:t>
      </w:r>
    </w:p>
    <w:p w:rsidR="00160DF2" w:rsidRDefault="00780F83">
      <w:pPr>
        <w:spacing w:line="451" w:lineRule="auto"/>
        <w:ind w:right="548"/>
      </w:pPr>
      <w:r>
        <w:lastRenderedPageBreak/>
        <w:t xml:space="preserve">2、通过诵读，了解诗歌重章叠句的章法特点和比兴的表现手法，培养鉴赏能力。 3、体会诗中主人公的情感。 教学重点： 了解诗歌内容，了解诗歌的艺术手法。 教学难点： 体会诗中主人公的情感。 教学过程： </w:t>
      </w:r>
    </w:p>
    <w:p w:rsidR="00160DF2" w:rsidRDefault="00780F83">
      <w:pPr>
        <w:spacing w:line="451" w:lineRule="auto"/>
      </w:pPr>
      <w:r>
        <w:t xml:space="preserve">（一）音乐导入，激发兴趣 播放歌曲《说句心里话》。这首歌表现的是什么内容？表现的是和平年代戍边战士的思乡之情，而思乡的情感在战争年代尤为浓烈。几千年来，表现战士思乡主题的诗句更是数不胜数。现在就让我们走进《诗经•小雅• 采薇》篇，走进那古老而又年轻的故事，感受征人的情感和泪水。 </w:t>
      </w:r>
    </w:p>
    <w:p w:rsidR="00160DF2" w:rsidRDefault="00780F83">
      <w:pPr>
        <w:spacing w:line="451" w:lineRule="auto"/>
        <w:ind w:left="299" w:right="3059" w:hanging="314"/>
      </w:pPr>
      <w:r>
        <w:t xml:space="preserve">（二）初读课文，整体感知 1、了解《诗经》 学生分享交流有关《诗经》的内容。 </w:t>
      </w:r>
    </w:p>
    <w:p w:rsidR="00160DF2" w:rsidRDefault="00780F83">
      <w:pPr>
        <w:ind w:left="323"/>
      </w:pPr>
      <w:r>
        <w:t xml:space="preserve">2、重要字词 </w:t>
      </w:r>
    </w:p>
    <w:p w:rsidR="00160DF2" w:rsidRDefault="00780F83">
      <w:pPr>
        <w:spacing w:line="451" w:lineRule="auto"/>
        <w:ind w:left="-15" w:right="545" w:firstLine="211"/>
      </w:pPr>
      <w:r>
        <w:t>（1）字音   玁狁（xiǎn yǔn） 不遑（huáng）  靡盬（mí gǔ） 四牡（mǔ）   骙骙（kuí）     小人所腓（fãi）  象弭（mǐ）     雨（yù）雪    霏（fēi）霏  载</w:t>
      </w:r>
    </w:p>
    <w:p w:rsidR="00160DF2" w:rsidRDefault="00780F83">
      <w:pPr>
        <w:ind w:left="220"/>
      </w:pPr>
      <w:r>
        <w:t xml:space="preserve">（zài）渴载饥     </w:t>
      </w:r>
    </w:p>
    <w:p w:rsidR="00160DF2" w:rsidRDefault="00780F83">
      <w:pPr>
        <w:spacing w:after="0"/>
        <w:ind w:left="220"/>
      </w:pPr>
      <w:r>
        <w:t xml:space="preserve">（2）字义——重要实词、虚词 </w:t>
      </w:r>
    </w:p>
    <w:p w:rsidR="00160DF2" w:rsidRDefault="00780F83">
      <w:r>
        <w:t xml:space="preserve">  不遑启居    忧心孔疚    君子之车    小人所腓 „„ </w:t>
      </w:r>
    </w:p>
    <w:p w:rsidR="00160DF2" w:rsidRDefault="00780F83">
      <w:pPr>
        <w:spacing w:after="234" w:line="451" w:lineRule="auto"/>
        <w:ind w:left="-15" w:right="540" w:firstLine="410"/>
        <w:jc w:val="both"/>
      </w:pPr>
      <w:r>
        <w:t xml:space="preserve">3、朗读    学生用自己喜欢的方式朗读，根据注释及工具书疏通文意，注意重音和节奏。 </w:t>
      </w:r>
    </w:p>
    <w:p w:rsidR="00160DF2" w:rsidRDefault="00780F83">
      <w:pPr>
        <w:spacing w:line="451" w:lineRule="auto"/>
        <w:ind w:left="323" w:right="1494"/>
      </w:pPr>
      <w:r>
        <w:lastRenderedPageBreak/>
        <w:t xml:space="preserve">4、这首诗讲述了一个怎样的故事？ 明确：战士戍边思归。 </w:t>
      </w:r>
    </w:p>
    <w:p w:rsidR="00160DF2" w:rsidRDefault="00780F83">
      <w:pPr>
        <w:spacing w:line="451" w:lineRule="auto"/>
        <w:ind w:left="323" w:right="550"/>
      </w:pPr>
      <w:r>
        <w:t>（三）细读课文，体会情感 1、征夫身处何方？ 明确：驻地边 2、作者是如何写征夫渴望回家的？ 明确：通过时间推移来展现 3、如何看出时间的推移？ 明确：每章的开头两句。采薇采薇，薇亦作止。/采薇采薇，薇亦柔止。</w:t>
      </w:r>
    </w:p>
    <w:p w:rsidR="00160DF2" w:rsidRDefault="00780F83">
      <w:pPr>
        <w:spacing w:line="451" w:lineRule="auto"/>
        <w:ind w:left="299" w:right="4014" w:hanging="314"/>
      </w:pPr>
      <w:r>
        <w:t xml:space="preserve">/采薇采薇，薇亦刚止。 4、征夫的情感如何？ 明确：忧 </w:t>
      </w:r>
    </w:p>
    <w:p w:rsidR="00160DF2" w:rsidRDefault="00780F83">
      <w:pPr>
        <w:spacing w:line="451" w:lineRule="auto"/>
        <w:ind w:left="-15" w:firstLine="314"/>
      </w:pPr>
      <w:r>
        <w:t xml:space="preserve">5、征夫为何而“忧”？    明确：不能休息，归家推迟，联系断绝，饱受饥渴 </w:t>
      </w:r>
    </w:p>
    <w:p w:rsidR="00160DF2" w:rsidRDefault="00780F83">
      <w:pPr>
        <w:spacing w:line="451" w:lineRule="auto"/>
        <w:ind w:left="315" w:right="1283" w:firstLine="106"/>
      </w:pPr>
      <w:r>
        <w:t xml:space="preserve">（四）研读课文，品味手法 1、这三段有何特点？作者运用了什么手法？ 明确：重章叠句 </w:t>
      </w:r>
    </w:p>
    <w:p w:rsidR="00160DF2" w:rsidRDefault="00780F83">
      <w:pPr>
        <w:spacing w:line="451" w:lineRule="auto"/>
        <w:ind w:left="-15" w:firstLine="314"/>
      </w:pPr>
      <w:r>
        <w:t xml:space="preserve">2、这种手法有何好处？    明确：重章叠句：内容上，通过反复可以更加深刻地表达战士戍边远离家室、历久不归的凄苦心情。音节和结构上造成了回环往复的效果。再加上叠音词，一唱三叹，音节和谐，体现了诗歌的音乐美，有利于情感的抒发。 </w:t>
      </w:r>
    </w:p>
    <w:p w:rsidR="00160DF2" w:rsidRDefault="00780F83">
      <w:pPr>
        <w:spacing w:line="451" w:lineRule="auto"/>
        <w:ind w:left="-15" w:firstLine="314"/>
      </w:pPr>
      <w:r>
        <w:t xml:space="preserve">3、作者在写征夫的“忧”时如何写的？有何作用？ 明确：比兴。由起兴的诗句引出表达感情生活的诗句，激发读者联想，增强意蕴，产生形象鲜明、诗意盎然的艺术效果。 </w:t>
      </w:r>
    </w:p>
    <w:p w:rsidR="00160DF2" w:rsidRDefault="00780F83">
      <w:pPr>
        <w:spacing w:line="451" w:lineRule="auto"/>
        <w:ind w:left="421" w:right="2535" w:hanging="106"/>
      </w:pPr>
      <w:r>
        <w:lastRenderedPageBreak/>
        <w:t xml:space="preserve">（五）拓展延伸 对比从军诗《十五从军征》，体会异同。 （六）课堂小结 配乐朗读，读出相应的情感。 </w:t>
      </w:r>
    </w:p>
    <w:p w:rsidR="00160DF2" w:rsidRDefault="00780F83">
      <w:pPr>
        <w:ind w:left="428"/>
      </w:pPr>
      <w:r>
        <w:t xml:space="preserve">（七）布置作业 </w:t>
      </w:r>
    </w:p>
    <w:p w:rsidR="00160DF2" w:rsidRDefault="00780F83">
      <w:pPr>
        <w:ind w:left="428"/>
      </w:pPr>
      <w:r>
        <w:t xml:space="preserve">1、背诵诗歌。 </w:t>
      </w:r>
    </w:p>
    <w:p w:rsidR="00160DF2" w:rsidRDefault="00780F83">
      <w:pPr>
        <w:spacing w:line="451" w:lineRule="auto"/>
        <w:ind w:left="-15" w:firstLine="420"/>
      </w:pPr>
      <w:r>
        <w:t xml:space="preserve">2、如果你是一个战士，在一个夕阳西下的古战场，眺望远方的家乡，你会想些什么？请写下来。 </w:t>
      </w:r>
    </w:p>
    <w:p w:rsidR="00160DF2" w:rsidRDefault="00780F83">
      <w:pPr>
        <w:spacing w:after="150"/>
        <w:ind w:left="428"/>
      </w:pPr>
      <w:r>
        <w:t xml:space="preserve">（八）板书设计 </w:t>
      </w:r>
    </w:p>
    <w:p w:rsidR="00160DF2" w:rsidRDefault="00780F83">
      <w:pPr>
        <w:spacing w:after="60" w:line="240" w:lineRule="auto"/>
        <w:ind w:left="0" w:right="911" w:firstLine="0"/>
        <w:jc w:val="right"/>
      </w:pPr>
      <w:r>
        <w:rPr>
          <w:noProof/>
          <w:sz w:val="22"/>
        </w:rPr>
        <w:drawing>
          <wp:inline distT="0" distB="0" distL="0" distR="0">
            <wp:extent cx="3629025" cy="2333625"/>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13"/>
                    <a:stretch>
                      <a:fillRect/>
                    </a:stretch>
                  </pic:blipFill>
                  <pic:spPr>
                    <a:xfrm>
                      <a:off x="0" y="0"/>
                      <a:ext cx="3629025" cy="2333625"/>
                    </a:xfrm>
                    <a:prstGeom prst="rect">
                      <a:avLst/>
                    </a:prstGeom>
                  </pic:spPr>
                </pic:pic>
              </a:graphicData>
            </a:graphic>
          </wp:inline>
        </w:drawing>
      </w:r>
      <w:r>
        <w:rPr>
          <w:sz w:val="24"/>
        </w:rPr>
        <w:t xml:space="preserve"> </w:t>
      </w:r>
    </w:p>
    <w:p w:rsidR="00160DF2" w:rsidRDefault="00780F83">
      <w:pPr>
        <w:spacing w:after="162" w:line="240" w:lineRule="auto"/>
        <w:ind w:left="0" w:right="0" w:firstLine="0"/>
        <w:jc w:val="center"/>
      </w:pPr>
      <w:r>
        <w:t xml:space="preserve"> </w:t>
      </w:r>
    </w:p>
    <w:p w:rsidR="00160DF2" w:rsidRDefault="00780F83">
      <w:pPr>
        <w:spacing w:after="241" w:line="240" w:lineRule="auto"/>
        <w:ind w:left="420" w:right="0" w:firstLine="0"/>
      </w:pPr>
      <w:r>
        <w:t xml:space="preserve"> </w:t>
      </w:r>
    </w:p>
    <w:p w:rsidR="00160DF2" w:rsidRDefault="00780F83">
      <w:pPr>
        <w:spacing w:after="241" w:line="240" w:lineRule="auto"/>
        <w:ind w:left="420" w:right="0" w:firstLine="0"/>
      </w:pPr>
      <w:r>
        <w:t xml:space="preserve"> </w:t>
      </w:r>
    </w:p>
    <w:p w:rsidR="00160DF2" w:rsidRDefault="00780F83">
      <w:pPr>
        <w:spacing w:after="0" w:line="240" w:lineRule="auto"/>
        <w:ind w:left="420" w:right="0" w:firstLine="0"/>
      </w:pPr>
      <w:r>
        <w:t xml:space="preserve"> </w:t>
      </w:r>
    </w:p>
    <w:p w:rsidR="00160DF2" w:rsidRDefault="00780F83">
      <w:pPr>
        <w:spacing w:after="518" w:line="240" w:lineRule="auto"/>
        <w:ind w:left="420" w:right="0" w:firstLine="0"/>
      </w:pPr>
      <w:r>
        <w:t xml:space="preserve"> </w:t>
      </w:r>
    </w:p>
    <w:p w:rsidR="00160DF2" w:rsidRDefault="00780F83">
      <w:pPr>
        <w:pStyle w:val="1"/>
      </w:pPr>
      <w:bookmarkStart w:id="7" w:name="_Toc59623091"/>
      <w:r>
        <w:rPr>
          <w:sz w:val="32"/>
        </w:rPr>
        <w:lastRenderedPageBreak/>
        <w:t>第七篇</w:t>
      </w:r>
      <w:r>
        <w:rPr>
          <w:rFonts w:ascii="Cambria" w:eastAsia="Cambria" w:hAnsi="Cambria" w:cs="Cambria"/>
          <w:b/>
          <w:sz w:val="32"/>
        </w:rPr>
        <w:t xml:space="preserve"> </w:t>
      </w:r>
      <w:r>
        <w:t>《拿来主义》</w:t>
      </w:r>
      <w:bookmarkEnd w:id="7"/>
      <w:r>
        <w:rPr>
          <w:rFonts w:ascii="Cambria" w:eastAsia="Cambria" w:hAnsi="Cambria" w:cs="Cambria"/>
          <w:b/>
          <w:sz w:val="32"/>
        </w:rPr>
        <w:t xml:space="preserve"> </w:t>
      </w:r>
    </w:p>
    <w:p w:rsidR="00160DF2" w:rsidRDefault="00780F83">
      <w:pPr>
        <w:spacing w:line="451" w:lineRule="auto"/>
        <w:ind w:left="-15" w:firstLine="420"/>
      </w:pPr>
      <w:r>
        <w:t>中国一向是所谓“闭关主义”，自己不去，别人也不许来。自从给枪炮打破了大门之后，又碰了一串钉子，到现在，成了什么都是“送去主义” 了。别的且不说罢，单是学艺上的东西，近来就先送一批古董到巴黎去展览，但终“不知后事如何”；还有几位“大师”们捧着几张古画和新画，在欧洲各国一路的挂过去，叫作“发扬国光”。听说不远还要送梅兰芳博士到苏联去，以催进“象征主义”，此后是顺便到欧洲传道。我在这里不想讨论梅博士演艺和象征主义的关系，总之，活人替代了古董，我敢说，也可以算得显出一点进步了。 但我们没有人根据了“礼尚往来”的仪节，说道：拿来！ 当然，能够只是送出去，也不算坏事情，一者见得丰富，二者见得大度。尼采就自诩过他是太阳，光热无穷，只是给与，不想取得。然而尼采究竟不是太阳，他发了疯。中国也不是，虽然有人说，掘起地下的煤来，就足够全世界几百年之用，但是，几百年之后呢？几百年之后，我们当然是化为魂灵，或上天堂，或落了地狱，但我们的子孙是在的，所以还应该给他们留下一点礼品。要不然，则当佳节大典之际，他们拿不出东西来，只好磕头贺喜，讨一点残羹冷炙做奖赏。 这种奖赏，不要误解为“抛来”的东西，这是“抛给”的，说得冠冕些，可以称之为“送来”，我在这里不想举出实例。 我在这里也并不想对于“送去”再说什么，否则太不“摩登”了。我只想鼓吹我们再吝啬一点，“送去”之外，还得“拿来”，是为“拿来主义”。 但我们被“送来”的东西吓怕了。先有英国的鸦片，德国的废枪炮，后有法国的香粉，美</w:t>
      </w:r>
      <w:r>
        <w:lastRenderedPageBreak/>
        <w:t>国的电影，日本的印着“完全国货”的各种小东西。于是连清醒的青年们，也对于洋货发生了恐怖。其实，这正是因为那是“送来”的，而不是“拿来”的缘故。 所以我们要运用脑髓，放出眼光，自己来拿！ 譬如罢，我们之中的一个穷青年，因为祖上的阴功（姑且让我这么说说罢），得了一所大宅子，且不问他是骗来的，抢来的，或合法继承的，或是做了女婿换来的。那么，怎么办呢？我想，首先是不管三七二十一， “拿来”！但是，如果反对这宅子的旧主人，怕给他的东西染污了，徘徊不敢走进门，是孱头；勃然大怒，放一把火烧光，算是保存自己的清白，则是昏蛋。不过因为原是羡慕这宅子的旧主人的，而这回接受一切，欣欣然的蹩进卧室，大吸剩下的鸦片，那当然更是废物。“拿来主义”者是全不这样的。 他占有，挑选。看见鱼翅，并不就抛在路上以显其“平民化”，只要有养料，也和朋友们像萝卜白菜一样的吃掉，只不用它来宴大宾；看见鸦片，也不当众摔在茅厕里，以见其彻底革命，只送到药房里去，以供治病之用，却不弄“出售存膏，售完即止”的玄虚。只有烟枪和烟灯，虽然形式和印度，波斯，阿剌伯的烟具都不同，确可以算是一种国粹，倘使背着周游世界，一定会有人看，但我想，除了送一点进博物馆之外，其余的是大可以毁掉的了。还有一群姨太太，也大以请她们各自走散为是，要不然，</w:t>
      </w:r>
    </w:p>
    <w:p w:rsidR="00160DF2" w:rsidRDefault="00780F83">
      <w:pPr>
        <w:spacing w:line="451" w:lineRule="auto"/>
      </w:pPr>
      <w:r>
        <w:t xml:space="preserve">“拿来主义”怕未免有些危机。 总之，我们要拿来。我们要或使用，或存放，或毁灭。那么，主人是新主人，宅子也就会成为新宅子。然而首先要这人沉着，勇猛，有辨别，不自私。没有拿来的，人不能自成为新人，没有拿来的，文艺不能自成为新文艺。 </w:t>
      </w:r>
    </w:p>
    <w:p w:rsidR="00160DF2" w:rsidRDefault="00780F83">
      <w:pPr>
        <w:spacing w:after="0" w:line="240" w:lineRule="auto"/>
        <w:ind w:left="423" w:right="0" w:firstLine="0"/>
      </w:pPr>
      <w:r>
        <w:lastRenderedPageBreak/>
        <w:t xml:space="preserve"> </w:t>
      </w:r>
    </w:p>
    <w:p w:rsidR="00160DF2" w:rsidRDefault="00780F83">
      <w:pPr>
        <w:ind w:left="431"/>
      </w:pPr>
      <w:r>
        <w:t xml:space="preserve">试讲要求： </w:t>
      </w:r>
    </w:p>
    <w:p w:rsidR="00160DF2" w:rsidRDefault="00780F83">
      <w:pPr>
        <w:ind w:left="431"/>
      </w:pPr>
      <w:r>
        <w:t xml:space="preserve">（1）试讲时间约10分钟。 </w:t>
      </w:r>
    </w:p>
    <w:p w:rsidR="00160DF2" w:rsidRDefault="00780F83">
      <w:pPr>
        <w:ind w:left="431"/>
      </w:pPr>
      <w:r>
        <w:t>（</w:t>
      </w:r>
      <w:r>
        <w:rPr>
          <w:b/>
        </w:rPr>
        <w:t>2</w:t>
      </w:r>
      <w:r>
        <w:t xml:space="preserve">）理解课文主要观点。 </w:t>
      </w:r>
    </w:p>
    <w:p w:rsidR="00160DF2" w:rsidRDefault="00780F83">
      <w:pPr>
        <w:ind w:left="431"/>
      </w:pPr>
      <w:r>
        <w:t xml:space="preserve">（3）理解文中论证方法。 </w:t>
      </w:r>
    </w:p>
    <w:p w:rsidR="00160DF2" w:rsidRDefault="00780F83">
      <w:pPr>
        <w:ind w:left="431"/>
      </w:pPr>
      <w:r>
        <w:t xml:space="preserve">（4）结合板书进行讲解。 </w:t>
      </w:r>
    </w:p>
    <w:p w:rsidR="00160DF2" w:rsidRDefault="00780F83">
      <w:pPr>
        <w:spacing w:after="246" w:line="240" w:lineRule="auto"/>
        <w:ind w:left="423" w:right="0" w:firstLine="0"/>
      </w:pPr>
      <w:r>
        <w:t xml:space="preserve"> </w:t>
      </w:r>
    </w:p>
    <w:p w:rsidR="00160DF2" w:rsidRDefault="00780F83">
      <w:pPr>
        <w:spacing w:line="451" w:lineRule="auto"/>
        <w:ind w:left="428" w:right="4692"/>
      </w:pPr>
      <w:r>
        <w:t xml:space="preserve">教案设计： 教学目标： </w:t>
      </w:r>
    </w:p>
    <w:p w:rsidR="00160DF2" w:rsidRDefault="00780F83">
      <w:pPr>
        <w:ind w:left="428"/>
      </w:pPr>
      <w:r>
        <w:t xml:space="preserve">1．了解 “闭关主义”、“送去主义”、“送来主义”和“拿来主义”； </w:t>
      </w:r>
    </w:p>
    <w:p w:rsidR="00160DF2" w:rsidRDefault="00780F83">
      <w:pPr>
        <w:spacing w:line="451" w:lineRule="auto"/>
        <w:ind w:left="-15" w:firstLine="420"/>
      </w:pPr>
      <w:r>
        <w:t xml:space="preserve">2 理清课文思路，品味犀利幽默和富有穿透力的语言，感悟“拿来主义”，掌握比喻论证、类比论证和对比论证等论证方法； </w:t>
      </w:r>
    </w:p>
    <w:p w:rsidR="00160DF2" w:rsidRDefault="00780F83">
      <w:pPr>
        <w:spacing w:line="451" w:lineRule="auto"/>
        <w:ind w:left="-15" w:right="552" w:firstLine="420"/>
      </w:pPr>
      <w:r>
        <w:t xml:space="preserve">3．情感目标：结合对作者的了解和对语言的品味，由文及人，由论及人，领悟“拿来主义”对当下的指导意义。 教学重难点： </w:t>
      </w:r>
    </w:p>
    <w:p w:rsidR="00160DF2" w:rsidRDefault="00780F83">
      <w:pPr>
        <w:numPr>
          <w:ilvl w:val="0"/>
          <w:numId w:val="6"/>
        </w:numPr>
        <w:ind w:right="337" w:firstLine="420"/>
      </w:pPr>
      <w:r>
        <w:t xml:space="preserve">理解文章主要观点。 </w:t>
      </w:r>
    </w:p>
    <w:p w:rsidR="00160DF2" w:rsidRDefault="00780F83">
      <w:pPr>
        <w:numPr>
          <w:ilvl w:val="0"/>
          <w:numId w:val="6"/>
        </w:numPr>
        <w:spacing w:line="451" w:lineRule="auto"/>
        <w:ind w:right="337" w:firstLine="420"/>
      </w:pPr>
      <w:r>
        <w:t>学习文中论证方法。 教学过程： 一、背景知识介绍导入 毛泽东曾这样评价一位作家的杂文，“像投枪,像匕首,直刺向黑暗势力。”同学们知道这位作家是谁吗？（鲁迅） 本文写在中华民族灾难深重的年代。日本帝国主义占领我国东北三省之后，妄图进一步占领华北地区，而国民党反动政府顽固推行“攘外必先安内”的卖国反共政策，对外出卖</w:t>
      </w:r>
      <w:r>
        <w:lastRenderedPageBreak/>
        <w:t xml:space="preserve">国家领土，对内实行反革命的军事“围剿”和文化“围剿”。 当时在如何对待文化遗产的问题上，存在着种种错误思潮和糊涂观念。为了揭露和打击敌人，为了澄清认识，鲁迅先生写了这篇《拿来主义》，阐明了马克思主义批判地继承文化遗产的原理和方法，提出了实行“拿来主义”的正确主张。 二、初读课文，初步把握 </w:t>
      </w:r>
    </w:p>
    <w:p w:rsidR="00160DF2" w:rsidRDefault="00780F83">
      <w:pPr>
        <w:spacing w:line="451" w:lineRule="auto"/>
        <w:ind w:left="-15" w:right="444" w:firstLine="420"/>
      </w:pPr>
      <w:r>
        <w:t xml:space="preserve">1 朗读课文，解决生字词 2 再读课文，理出文章结构 第一部分(第1—4段)：揭露批判“送去主义”的实质及其严重后果。 第二部分(第 5—9 段)：阐明“拿来主义”的基本观点，批判在对待文化遗产问题上的错误倾向。 第三部分(第 10 段)：总结全文，指出实行“拿来主义”的人应具有的识和品质，以及“拿来主义”对于创造民族新文化的重要意义。 三、细读课文，理解观点 </w:t>
      </w:r>
    </w:p>
    <w:p w:rsidR="00160DF2" w:rsidRDefault="00780F83">
      <w:pPr>
        <w:spacing w:line="451" w:lineRule="auto"/>
        <w:ind w:left="428" w:right="339"/>
      </w:pPr>
      <w:r>
        <w:t xml:space="preserve">1 文中有一句话告诉了我们什么是“拿来主义”，请大家找出这句话？ 2 “运用脑髓，放出眼光，自己来拿”怎么理解? </w:t>
      </w:r>
    </w:p>
    <w:p w:rsidR="00160DF2" w:rsidRDefault="00780F83">
      <w:pPr>
        <w:spacing w:line="451" w:lineRule="auto"/>
        <w:ind w:left="-15" w:right="548" w:firstLine="420"/>
      </w:pPr>
      <w:r>
        <w:t xml:space="preserve">“运用脑髓”指用脑筋独立思考，有主见；“放出眼光”指要看得清，有辨别力；“自己来拿”指要有选择，自己拿。我们要运用脑子,放出眼光, 自己来拿!（有思考、有鉴别、有选择） 教师出示课文： </w:t>
      </w:r>
    </w:p>
    <w:p w:rsidR="00160DF2" w:rsidRDefault="00780F83">
      <w:pPr>
        <w:pBdr>
          <w:top w:val="single" w:sz="4" w:space="0" w:color="000000"/>
          <w:left w:val="single" w:sz="4" w:space="0" w:color="000000"/>
          <w:bottom w:val="single" w:sz="4" w:space="0" w:color="000000"/>
          <w:right w:val="single" w:sz="4" w:space="0" w:color="000000"/>
        </w:pBdr>
        <w:spacing w:after="256" w:line="478" w:lineRule="auto"/>
        <w:ind w:left="-15" w:right="-15" w:firstLine="391"/>
      </w:pPr>
      <w:r>
        <w:rPr>
          <w:sz w:val="20"/>
        </w:rPr>
        <w:t>⑧譬如罢，我们之中的一个穷青年，因为祖上的阴功（姑且让我这么说说罢），得了一所大宅子，且不问他是骗来的，抢来的，或合法继承的，或是做了女婿换来的。那么，怎么办呢？我想，首先是不管三七二十一，“拿来”！但是，如果反</w:t>
      </w:r>
      <w:r>
        <w:rPr>
          <w:sz w:val="20"/>
        </w:rPr>
        <w:lastRenderedPageBreak/>
        <w:t xml:space="preserve">对这宅子的旧主人，怕给他的东西染污了，徘徊不敢走进门，是孱头；勃然大怒，放一把火烧光，算是保存自己的清白，则是昏蛋。不过因为原是羡慕这宅子的旧主人的，而这回接受一切，欣欣然的蹩进卧室，大吸剩下的鸦片，那当然更是废物。“拿来主义”者是全不这样的。 </w:t>
      </w:r>
    </w:p>
    <w:p w:rsidR="00160DF2" w:rsidRDefault="00780F83">
      <w:pPr>
        <w:ind w:left="428"/>
      </w:pPr>
      <w:r>
        <w:t xml:space="preserve">3“大宅子”比喻什么?对待“大宅子”,文章一共列举了几种态度? </w:t>
      </w:r>
    </w:p>
    <w:p w:rsidR="00160DF2" w:rsidRDefault="00780F83">
      <w:pPr>
        <w:ind w:left="428"/>
      </w:pPr>
      <w:r>
        <w:t xml:space="preserve">“大宅子”就是“文化遗产” </w:t>
      </w:r>
    </w:p>
    <w:p w:rsidR="00160DF2" w:rsidRDefault="00780F83">
      <w:pPr>
        <w:ind w:left="428"/>
      </w:pPr>
      <w:r>
        <w:t xml:space="preserve">不敢进门    放火烧光    接受一切    “拿来！” </w:t>
      </w:r>
    </w:p>
    <w:p w:rsidR="00160DF2" w:rsidRDefault="00780F83">
      <w:pPr>
        <w:ind w:left="428"/>
      </w:pPr>
      <w:r>
        <w:t xml:space="preserve">  孱头        昏蛋       废物           </w:t>
      </w:r>
    </w:p>
    <w:p w:rsidR="00160DF2" w:rsidRDefault="00780F83">
      <w:pPr>
        <w:spacing w:line="451" w:lineRule="auto"/>
        <w:ind w:left="428" w:right="546"/>
      </w:pPr>
      <w:r>
        <w:t xml:space="preserve">不敢接受    全盘否定    全盘肯定     辩证吸收 教师出示课文： </w:t>
      </w:r>
    </w:p>
    <w:p w:rsidR="00160DF2" w:rsidRDefault="00780F83">
      <w:pPr>
        <w:pBdr>
          <w:top w:val="single" w:sz="4" w:space="0" w:color="000000"/>
          <w:left w:val="single" w:sz="4" w:space="0" w:color="000000"/>
          <w:bottom w:val="single" w:sz="4" w:space="0" w:color="000000"/>
          <w:right w:val="single" w:sz="4" w:space="0" w:color="000000"/>
        </w:pBdr>
        <w:spacing w:after="256" w:line="478" w:lineRule="auto"/>
        <w:ind w:left="-15" w:right="-15" w:firstLine="391"/>
      </w:pPr>
      <w:r>
        <w:rPr>
          <w:sz w:val="20"/>
        </w:rPr>
        <w:t xml:space="preserve">⑨他占有，挑选。看见鱼翅，并不就抛在路上以显其“平民化”，只要有养料，也和朋友们像萝卜白菜一样的吃掉，只不用它来宴大宾；看见鸦片，也不当众摔在茅厕里，以见其彻底革命，只送到药房里去，以供治病之用，却不弄“出售存膏，售完即止”的玄虚。只有烟枪和烟灯，虽然形式和印度，波斯，阿剌伯的烟具都不同，确可以算是一种国粹，倘使背着周游世界，一定会有人看，但我想，除了送一点进博物馆之外，其余的是大可以毁掉的了。还有一群姨太太，也大以请她们各自走散为是，要不然，“拿来主义”怕未免有些危机。 </w:t>
      </w:r>
    </w:p>
    <w:p w:rsidR="00160DF2" w:rsidRDefault="00780F83">
      <w:pPr>
        <w:spacing w:line="451" w:lineRule="auto"/>
        <w:ind w:left="-15" w:firstLine="420"/>
      </w:pPr>
      <w:r>
        <w:t xml:space="preserve">4“拿来主义”者是怎样“挑选”文化遗产的? （1）对文化遗产中的精华（“鱼翅”）应取什么态度？吸收 课文中哪句话表现作者的这种主张？“只要有养料，也和朋友们像萝卜白菜一样的吃掉。” </w:t>
      </w:r>
    </w:p>
    <w:p w:rsidR="00160DF2" w:rsidRDefault="00780F83">
      <w:pPr>
        <w:spacing w:line="451" w:lineRule="auto"/>
        <w:ind w:left="-15" w:firstLine="420"/>
      </w:pPr>
      <w:r>
        <w:lastRenderedPageBreak/>
        <w:t xml:space="preserve">（2）对文化遗产中精华、糟粕互见的部分（“鸦片”）应采取什么态度？批判地吸收 读出课文中表现作者这种主张的句子。“只送到药房里去，以供治病之用，却不弄‘出售存膏，售完即止’的玄虚。” </w:t>
      </w:r>
    </w:p>
    <w:p w:rsidR="00160DF2" w:rsidRDefault="00780F83">
      <w:pPr>
        <w:spacing w:line="451" w:lineRule="auto"/>
        <w:ind w:left="-15" w:firstLine="420"/>
      </w:pPr>
      <w:r>
        <w:t xml:space="preserve">（3）对文化遗产中的旧形式（“烟枪和烟灯”）应取什么态度？留一点作历史的反面教材，绝大多数应当清除 读出课文中表现作者这种主张的句子。“除了送一点进博物馆之外，其余的是大可以毁掉的了。” </w:t>
      </w:r>
    </w:p>
    <w:p w:rsidR="00160DF2" w:rsidRDefault="00780F83">
      <w:pPr>
        <w:spacing w:line="451" w:lineRule="auto"/>
        <w:ind w:left="428"/>
      </w:pPr>
      <w:r>
        <w:t xml:space="preserve">（4）对文化遗产中的糟粕（“姨太太”）应采取什么态度？坚决抛弃 读出课文中表现作者这种主张的句子。“大以请她们各自走散为是。” </w:t>
      </w:r>
    </w:p>
    <w:p w:rsidR="00160DF2" w:rsidRDefault="00780F83">
      <w:pPr>
        <w:spacing w:after="234" w:line="451" w:lineRule="auto"/>
        <w:ind w:left="-15" w:right="540" w:firstLine="410"/>
        <w:jc w:val="both"/>
      </w:pPr>
      <w:r>
        <w:t xml:space="preserve">5 总结： 一言以敝之,“拿来主义”者对待文化遗产是:吸取精华,剔除糟粕!先占后挑. </w:t>
      </w:r>
    </w:p>
    <w:p w:rsidR="00160DF2" w:rsidRDefault="00780F83">
      <w:pPr>
        <w:ind w:left="431"/>
      </w:pPr>
      <w:r>
        <w:t xml:space="preserve">四、品读课文，体会论证 </w:t>
      </w:r>
    </w:p>
    <w:p w:rsidR="00160DF2" w:rsidRDefault="00780F83">
      <w:pPr>
        <w:numPr>
          <w:ilvl w:val="0"/>
          <w:numId w:val="7"/>
        </w:numPr>
        <w:spacing w:line="451" w:lineRule="auto"/>
        <w:ind w:right="548" w:firstLine="420"/>
      </w:pPr>
      <w:r>
        <w:t xml:space="preserve">思考：作者在8、9两段，用了什么方法？ 明确：第8、9两段使用了比喻论证的方法。 2 这样论证的好处是什么？ 明确：比喻论证就是用比喻来说明道理。这种方法是用人们容易理解的、比较浅显的事物或道理来证明不容易理解的、深奥的事物或道理。运用这种方法能把道理讲得通俗形象。使人容易接受，增强作品的艺术性和感染力。 五、拓展延伸，提升素养 结合现实生活，思考“拿来主义”的现实意义 六、课后作业，延伸学习 </w:t>
      </w:r>
    </w:p>
    <w:p w:rsidR="00160DF2" w:rsidRDefault="00780F83">
      <w:pPr>
        <w:ind w:left="428"/>
      </w:pPr>
      <w:r>
        <w:lastRenderedPageBreak/>
        <w:t xml:space="preserve">1“思考和练习三”，课后完成。 </w:t>
      </w:r>
    </w:p>
    <w:p w:rsidR="00160DF2" w:rsidRDefault="00780F83">
      <w:pPr>
        <w:numPr>
          <w:ilvl w:val="0"/>
          <w:numId w:val="7"/>
        </w:numPr>
        <w:spacing w:line="451" w:lineRule="auto"/>
        <w:ind w:right="548" w:firstLine="420"/>
      </w:pPr>
      <w:r>
        <w:t xml:space="preserve">运用“拿来主义”观点，写一篇分析课外阅读的古代或外国文学作品的短文。 </w:t>
      </w:r>
    </w:p>
    <w:p w:rsidR="00160DF2" w:rsidRDefault="00780F83">
      <w:pPr>
        <w:spacing w:after="0"/>
      </w:pPr>
      <w:r>
        <w:t xml:space="preserve">     板书设计： </w:t>
      </w:r>
    </w:p>
    <w:p w:rsidR="00160DF2" w:rsidRDefault="00780F83">
      <w:pPr>
        <w:spacing w:after="443" w:line="240" w:lineRule="auto"/>
        <w:ind w:left="0" w:right="1208" w:firstLine="0"/>
        <w:jc w:val="right"/>
      </w:pPr>
      <w:r>
        <w:rPr>
          <w:noProof/>
          <w:sz w:val="22"/>
        </w:rPr>
        <w:drawing>
          <wp:inline distT="0" distB="0" distL="0" distR="0">
            <wp:extent cx="3101975" cy="1876425"/>
            <wp:effectExtent l="0" t="0" r="0" b="0"/>
            <wp:docPr id="19801" name="Picture 19801"/>
            <wp:cNvGraphicFramePr/>
            <a:graphic xmlns:a="http://schemas.openxmlformats.org/drawingml/2006/main">
              <a:graphicData uri="http://schemas.openxmlformats.org/drawingml/2006/picture">
                <pic:pic xmlns:pic="http://schemas.openxmlformats.org/drawingml/2006/picture">
                  <pic:nvPicPr>
                    <pic:cNvPr id="19801" name="Picture 19801"/>
                    <pic:cNvPicPr/>
                  </pic:nvPicPr>
                  <pic:blipFill>
                    <a:blip r:embed="rId14"/>
                    <a:stretch>
                      <a:fillRect/>
                    </a:stretch>
                  </pic:blipFill>
                  <pic:spPr>
                    <a:xfrm>
                      <a:off x="0" y="0"/>
                      <a:ext cx="3101975" cy="1876425"/>
                    </a:xfrm>
                    <a:prstGeom prst="rect">
                      <a:avLst/>
                    </a:prstGeom>
                  </pic:spPr>
                </pic:pic>
              </a:graphicData>
            </a:graphic>
          </wp:inline>
        </w:drawing>
      </w:r>
      <w:r>
        <w:t xml:space="preserve"> </w:t>
      </w:r>
    </w:p>
    <w:p w:rsidR="00160DF2" w:rsidRDefault="00780F83">
      <w:pPr>
        <w:pStyle w:val="1"/>
      </w:pPr>
      <w:bookmarkStart w:id="8" w:name="_Toc59623092"/>
      <w:r>
        <w:rPr>
          <w:sz w:val="32"/>
        </w:rPr>
        <w:t>第八篇</w:t>
      </w:r>
      <w:r>
        <w:rPr>
          <w:rFonts w:ascii="Cambria" w:eastAsia="Cambria" w:hAnsi="Cambria" w:cs="Cambria"/>
          <w:b/>
          <w:sz w:val="32"/>
        </w:rPr>
        <w:t xml:space="preserve"> </w:t>
      </w:r>
      <w:r>
        <w:t>《短歌行》</w:t>
      </w:r>
      <w:bookmarkEnd w:id="8"/>
      <w:r>
        <w:rPr>
          <w:rFonts w:ascii="Cambria" w:eastAsia="Cambria" w:hAnsi="Cambria" w:cs="Cambria"/>
          <w:b/>
          <w:sz w:val="32"/>
        </w:rPr>
        <w:t xml:space="preserve"> </w:t>
      </w:r>
    </w:p>
    <w:p w:rsidR="00160DF2" w:rsidRDefault="00780F83">
      <w:pPr>
        <w:spacing w:after="128" w:line="240" w:lineRule="auto"/>
        <w:ind w:left="0" w:right="279" w:firstLine="0"/>
        <w:jc w:val="right"/>
      </w:pPr>
      <w:r>
        <w:rPr>
          <w:noProof/>
          <w:sz w:val="22"/>
        </w:rPr>
        <w:drawing>
          <wp:inline distT="0" distB="0" distL="0" distR="0">
            <wp:extent cx="4413250" cy="1625600"/>
            <wp:effectExtent l="0" t="0" r="0" b="0"/>
            <wp:docPr id="19802" name="Picture 19802"/>
            <wp:cNvGraphicFramePr/>
            <a:graphic xmlns:a="http://schemas.openxmlformats.org/drawingml/2006/main">
              <a:graphicData uri="http://schemas.openxmlformats.org/drawingml/2006/picture">
                <pic:pic xmlns:pic="http://schemas.openxmlformats.org/drawingml/2006/picture">
                  <pic:nvPicPr>
                    <pic:cNvPr id="19802" name="Picture 19802"/>
                    <pic:cNvPicPr/>
                  </pic:nvPicPr>
                  <pic:blipFill>
                    <a:blip r:embed="rId15"/>
                    <a:stretch>
                      <a:fillRect/>
                    </a:stretch>
                  </pic:blipFill>
                  <pic:spPr>
                    <a:xfrm>
                      <a:off x="0" y="0"/>
                      <a:ext cx="4413250" cy="1625600"/>
                    </a:xfrm>
                    <a:prstGeom prst="rect">
                      <a:avLst/>
                    </a:prstGeom>
                  </pic:spPr>
                </pic:pic>
              </a:graphicData>
            </a:graphic>
          </wp:inline>
        </w:drawing>
      </w:r>
      <w:r>
        <w:t xml:space="preserve"> </w:t>
      </w:r>
    </w:p>
    <w:p w:rsidR="00160DF2" w:rsidRDefault="00780F83">
      <w:pPr>
        <w:spacing w:after="143" w:line="240" w:lineRule="auto"/>
        <w:ind w:left="0" w:right="0" w:firstLine="0"/>
      </w:pPr>
      <w:r>
        <w:t xml:space="preserve"> </w:t>
      </w:r>
    </w:p>
    <w:p w:rsidR="00160DF2" w:rsidRDefault="00780F83">
      <w:r>
        <w:t xml:space="preserve">试讲要求： </w:t>
      </w:r>
    </w:p>
    <w:p w:rsidR="00160DF2" w:rsidRDefault="00780F83">
      <w:r>
        <w:t xml:space="preserve">（1）有感情的朗读课文。 </w:t>
      </w:r>
    </w:p>
    <w:p w:rsidR="00160DF2" w:rsidRDefault="00780F83">
      <w:r>
        <w:lastRenderedPageBreak/>
        <w:t xml:space="preserve">（2）体会诗人复杂的心情变化。 </w:t>
      </w:r>
    </w:p>
    <w:p w:rsidR="00160DF2" w:rsidRDefault="00780F83">
      <w:pPr>
        <w:spacing w:line="451" w:lineRule="auto"/>
        <w:ind w:right="4211"/>
      </w:pPr>
      <w:r>
        <w:t xml:space="preserve">（3）在10分钟之内完成试讲。 （4）有适当的板书。 教案设计： 教学目标： </w:t>
      </w:r>
    </w:p>
    <w:p w:rsidR="00160DF2" w:rsidRDefault="00780F83">
      <w:r>
        <w:t xml:space="preserve">1、了解曹操其人其文，了解“行”这一诗歌体裁；背诵诗歌。 </w:t>
      </w:r>
    </w:p>
    <w:p w:rsidR="00160DF2" w:rsidRDefault="00780F83">
      <w:r>
        <w:t xml:space="preserve">2、通过反复诵读，体会诗人复杂的心情变化，培养鉴赏能力。 3、体会诗人抒发的人生短暂和求贤若渴、建立功业的矛盾复杂情感，树立有担当，时不我待，及时建功立业的积极昂扬人生观。 教学重点： 了解诗歌内容 教学难点： 体会诗人复杂的情感 教学过程： </w:t>
      </w:r>
    </w:p>
    <w:p w:rsidR="00160DF2" w:rsidRDefault="00780F83">
      <w:pPr>
        <w:spacing w:after="234" w:line="451" w:lineRule="auto"/>
        <w:ind w:left="-15" w:right="540" w:firstLine="0"/>
        <w:jc w:val="both"/>
      </w:pPr>
      <w:r>
        <w:t xml:space="preserve">（一）谈话导入，激发兴趣 播放京剧《说唱脸谱》。在京剧中，曹操为何是白脸呢？大家觉得京剧中这种图谱化表现出来的曹操性格真实吗？今天，我们就一起来学习曹操的作品《短歌行》，通过他的作品一起来感受一下这个历史人物的真实情怀。 </w:t>
      </w:r>
    </w:p>
    <w:p w:rsidR="00160DF2" w:rsidRDefault="00780F83">
      <w:r>
        <w:t xml:space="preserve">（二）初读诗歌，整体感知 </w:t>
      </w:r>
    </w:p>
    <w:p w:rsidR="00160DF2" w:rsidRDefault="00780F83">
      <w:pPr>
        <w:spacing w:line="451" w:lineRule="auto"/>
        <w:ind w:left="299" w:right="125" w:hanging="314"/>
      </w:pPr>
      <w:r>
        <w:t xml:space="preserve">1、走进作者，了解背景 学生分享交流搜集到的有关作者和写作背景的内容。 然后课件展示“名人风采”，并出示背景链接，加强认知。 </w:t>
      </w:r>
    </w:p>
    <w:p w:rsidR="00160DF2" w:rsidRDefault="00780F83">
      <w:pPr>
        <w:spacing w:after="234" w:line="451" w:lineRule="auto"/>
        <w:ind w:left="-15" w:right="540" w:firstLine="0"/>
        <w:jc w:val="both"/>
      </w:pPr>
      <w:r>
        <w:t xml:space="preserve">2、了解文体    行，古诗的一种体裁，统称“歌行体”，乐府诗的一种体裁。它的特点是“篇无定句，句无定字”，音节、格律比较自由，句法长短不一，富于变化。 </w:t>
      </w:r>
    </w:p>
    <w:p w:rsidR="00160DF2" w:rsidRDefault="00780F83">
      <w:r>
        <w:t xml:space="preserve">3、朗读 </w:t>
      </w:r>
    </w:p>
    <w:p w:rsidR="00160DF2" w:rsidRDefault="00780F83">
      <w:pPr>
        <w:spacing w:line="451" w:lineRule="auto"/>
        <w:ind w:left="511" w:hanging="526"/>
      </w:pPr>
      <w:r>
        <w:lastRenderedPageBreak/>
        <w:t xml:space="preserve">（1）播放范读录音 要求：注意字音；把握感情基调；注意节奏、重音、语速。 </w:t>
      </w:r>
    </w:p>
    <w:p w:rsidR="00160DF2" w:rsidRDefault="00780F83">
      <w:r>
        <w:t xml:space="preserve">（2）学生用自己喜欢的方式朗读 </w:t>
      </w:r>
    </w:p>
    <w:p w:rsidR="00160DF2" w:rsidRDefault="00780F83">
      <w:pPr>
        <w:spacing w:after="0"/>
      </w:pPr>
      <w:r>
        <w:t xml:space="preserve">（3）指名读，师生评价 </w:t>
      </w:r>
    </w:p>
    <w:p w:rsidR="00160DF2" w:rsidRDefault="00780F83">
      <w:r>
        <w:t xml:space="preserve">（4）齐诵 </w:t>
      </w:r>
    </w:p>
    <w:p w:rsidR="00160DF2" w:rsidRDefault="00780F83">
      <w:r>
        <w:t xml:space="preserve">（三）细读诗歌，体会情感 </w:t>
      </w:r>
    </w:p>
    <w:p w:rsidR="00160DF2" w:rsidRDefault="00780F83">
      <w:pPr>
        <w:spacing w:line="451" w:lineRule="auto"/>
        <w:ind w:left="299" w:hanging="314"/>
      </w:pPr>
      <w:r>
        <w:t xml:space="preserve">1、这首诗中，有一种情感反复出现，你能用诗中的一个词来概括出来吗？ 明确：忧 </w:t>
      </w:r>
    </w:p>
    <w:p w:rsidR="00160DF2" w:rsidRDefault="00780F83">
      <w:pPr>
        <w:spacing w:line="451" w:lineRule="auto"/>
        <w:ind w:left="299" w:right="1806" w:hanging="314"/>
      </w:pPr>
      <w:r>
        <w:t xml:space="preserve">2、诗人“忧”的是什么？ 明确：忧人生短暂，贤才难得。 </w:t>
      </w:r>
    </w:p>
    <w:p w:rsidR="00160DF2" w:rsidRDefault="00780F83">
      <w:pPr>
        <w:spacing w:line="451" w:lineRule="auto"/>
      </w:pPr>
      <w:r>
        <w:t xml:space="preserve">3、从哪些诗句可以看出来？ 明确：人生短暂——对酒当歌，人生几何。譬如朝露，去日苦多。      贤才难得——明明如月，何时可掇。绕树三匝，何枝可依？ 4、诗人表现人生短暂、贤才难得，用了什么修辞手法？    明确：比喻。朝露，明月。 </w:t>
      </w:r>
    </w:p>
    <w:p w:rsidR="00160DF2" w:rsidRDefault="00780F83">
      <w:pPr>
        <w:spacing w:after="234" w:line="451" w:lineRule="auto"/>
        <w:ind w:left="-15" w:right="540" w:firstLine="0"/>
        <w:jc w:val="both"/>
      </w:pPr>
      <w:r>
        <w:t xml:space="preserve">5、再次朗读诗歌。一般来说，忧的情感让人情绪低落，但本诗读起来声音洪亮，情绪昂扬，为什么呢？这首诗还表达了曹操心中的什么？从哪里看出来？    明确：理想，抱负和志向。山不厌高，海不厌深。周公吐哺，天下归心。 </w:t>
      </w:r>
    </w:p>
    <w:p w:rsidR="00160DF2" w:rsidRDefault="00780F83">
      <w:pPr>
        <w:spacing w:line="451" w:lineRule="auto"/>
        <w:ind w:left="405" w:right="1381" w:hanging="420"/>
      </w:pPr>
      <w:r>
        <w:t xml:space="preserve">（四）拓展延伸 拓展阅读曹操的《观沧海》，对比二者的异同。 </w:t>
      </w:r>
    </w:p>
    <w:p w:rsidR="00160DF2" w:rsidRDefault="00780F83">
      <w:pPr>
        <w:spacing w:line="451" w:lineRule="auto"/>
        <w:ind w:left="405" w:right="1695" w:hanging="420"/>
      </w:pPr>
      <w:r>
        <w:lastRenderedPageBreak/>
        <w:t xml:space="preserve">（五）课堂小结 带着感情齐读诗歌，体会作者复杂的情感。 </w:t>
      </w:r>
    </w:p>
    <w:p w:rsidR="00160DF2" w:rsidRDefault="00780F83">
      <w:r>
        <w:t xml:space="preserve">（六）布置作业 </w:t>
      </w:r>
    </w:p>
    <w:p w:rsidR="00160DF2" w:rsidRDefault="00780F83">
      <w:r>
        <w:t xml:space="preserve">1、背诵诗歌。 </w:t>
      </w:r>
    </w:p>
    <w:p w:rsidR="00160DF2" w:rsidRDefault="00780F83">
      <w:r>
        <w:t xml:space="preserve">2、以“少年壮志不言愁”写一篇作文。 </w:t>
      </w:r>
    </w:p>
    <w:p w:rsidR="00160DF2" w:rsidRDefault="00780F83">
      <w:pPr>
        <w:spacing w:after="0"/>
      </w:pPr>
      <w:r>
        <w:t xml:space="preserve">（七）板书设计 </w:t>
      </w:r>
    </w:p>
    <w:p w:rsidR="00160DF2" w:rsidRDefault="00780F83">
      <w:pPr>
        <w:spacing w:after="148" w:line="240" w:lineRule="auto"/>
        <w:ind w:left="0" w:right="0" w:firstLine="0"/>
        <w:jc w:val="right"/>
      </w:pPr>
      <w:r>
        <w:rPr>
          <w:noProof/>
          <w:sz w:val="22"/>
        </w:rPr>
        <w:drawing>
          <wp:inline distT="0" distB="0" distL="0" distR="0">
            <wp:extent cx="3819525" cy="2324100"/>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16"/>
                    <a:stretch>
                      <a:fillRect/>
                    </a:stretch>
                  </pic:blipFill>
                  <pic:spPr>
                    <a:xfrm>
                      <a:off x="0" y="0"/>
                      <a:ext cx="3819525" cy="2324100"/>
                    </a:xfrm>
                    <a:prstGeom prst="rect">
                      <a:avLst/>
                    </a:prstGeom>
                  </pic:spPr>
                </pic:pic>
              </a:graphicData>
            </a:graphic>
          </wp:inline>
        </w:drawing>
      </w:r>
      <w:r>
        <w:t xml:space="preserve">                     </w:t>
      </w:r>
    </w:p>
    <w:p w:rsidR="00160DF2" w:rsidRDefault="00780F83">
      <w:pPr>
        <w:spacing w:after="518" w:line="240" w:lineRule="auto"/>
        <w:ind w:left="420" w:right="0" w:firstLine="0"/>
      </w:pPr>
      <w:r>
        <w:t xml:space="preserve"> </w:t>
      </w:r>
    </w:p>
    <w:p w:rsidR="00160DF2" w:rsidRDefault="00780F83">
      <w:pPr>
        <w:pStyle w:val="1"/>
        <w:spacing w:after="470" w:line="340" w:lineRule="auto"/>
        <w:ind w:left="1890"/>
        <w:jc w:val="left"/>
      </w:pPr>
      <w:bookmarkStart w:id="9" w:name="_Toc59623093"/>
      <w:r>
        <w:rPr>
          <w:sz w:val="32"/>
        </w:rPr>
        <w:lastRenderedPageBreak/>
        <w:t>第九篇</w:t>
      </w:r>
      <w:r>
        <w:rPr>
          <w:rFonts w:ascii="Cambria" w:eastAsia="Cambria" w:hAnsi="Cambria" w:cs="Cambria"/>
          <w:b/>
          <w:sz w:val="32"/>
        </w:rPr>
        <w:t xml:space="preserve"> </w:t>
      </w:r>
      <w:r>
        <w:t>《归园田居》</w:t>
      </w:r>
      <w:bookmarkEnd w:id="9"/>
      <w:r>
        <w:rPr>
          <w:rFonts w:ascii="Cambria" w:eastAsia="Cambria" w:hAnsi="Cambria" w:cs="Cambria"/>
          <w:b/>
          <w:sz w:val="32"/>
        </w:rPr>
        <w:t xml:space="preserve"> </w:t>
      </w:r>
    </w:p>
    <w:p w:rsidR="00160DF2" w:rsidRDefault="00780F83">
      <w:pPr>
        <w:spacing w:after="166" w:line="240" w:lineRule="auto"/>
        <w:ind w:left="0" w:right="0" w:firstLine="0"/>
      </w:pPr>
      <w:r>
        <w:rPr>
          <w:noProof/>
          <w:position w:val="2"/>
          <w:sz w:val="22"/>
        </w:rPr>
        <w:drawing>
          <wp:inline distT="0" distB="0" distL="0" distR="0">
            <wp:extent cx="4427601" cy="1666875"/>
            <wp:effectExtent l="0" t="0" r="0" b="0"/>
            <wp:docPr id="3518" name="Picture 3518"/>
            <wp:cNvGraphicFramePr/>
            <a:graphic xmlns:a="http://schemas.openxmlformats.org/drawingml/2006/main">
              <a:graphicData uri="http://schemas.openxmlformats.org/drawingml/2006/picture">
                <pic:pic xmlns:pic="http://schemas.openxmlformats.org/drawingml/2006/picture">
                  <pic:nvPicPr>
                    <pic:cNvPr id="3518" name="Picture 3518"/>
                    <pic:cNvPicPr/>
                  </pic:nvPicPr>
                  <pic:blipFill>
                    <a:blip r:embed="rId17"/>
                    <a:stretch>
                      <a:fillRect/>
                    </a:stretch>
                  </pic:blipFill>
                  <pic:spPr>
                    <a:xfrm>
                      <a:off x="0" y="0"/>
                      <a:ext cx="4427601" cy="1666875"/>
                    </a:xfrm>
                    <a:prstGeom prst="rect">
                      <a:avLst/>
                    </a:prstGeom>
                  </pic:spPr>
                </pic:pic>
              </a:graphicData>
            </a:graphic>
          </wp:inline>
        </w:drawing>
      </w:r>
      <w:r>
        <w:rPr>
          <w:sz w:val="24"/>
        </w:rPr>
        <w:t xml:space="preserve"> </w:t>
      </w:r>
    </w:p>
    <w:p w:rsidR="00160DF2" w:rsidRDefault="00780F83">
      <w:r>
        <w:t xml:space="preserve">试讲要求： </w:t>
      </w:r>
    </w:p>
    <w:p w:rsidR="00160DF2" w:rsidRDefault="00780F83">
      <w:r>
        <w:t xml:space="preserve">（1）有感情的朗读课文。 </w:t>
      </w:r>
    </w:p>
    <w:p w:rsidR="00160DF2" w:rsidRDefault="00780F83">
      <w:r>
        <w:t xml:space="preserve">（2）在10分钟之内完成试讲。 </w:t>
      </w:r>
    </w:p>
    <w:p w:rsidR="00160DF2" w:rsidRDefault="00780F83">
      <w:r>
        <w:t xml:space="preserve">（3）学生能够体会到诗人想要归隐田园的情怀。 </w:t>
      </w:r>
    </w:p>
    <w:p w:rsidR="00160DF2" w:rsidRDefault="00780F83">
      <w:r>
        <w:t xml:space="preserve">（4）有适当的板书。 </w:t>
      </w:r>
    </w:p>
    <w:p w:rsidR="00160DF2" w:rsidRDefault="00780F83">
      <w:pPr>
        <w:spacing w:after="245" w:line="240" w:lineRule="auto"/>
        <w:ind w:left="0" w:right="0" w:firstLine="0"/>
      </w:pPr>
      <w:r>
        <w:t xml:space="preserve"> </w:t>
      </w:r>
    </w:p>
    <w:p w:rsidR="00160DF2" w:rsidRDefault="00780F83">
      <w:pPr>
        <w:spacing w:after="0"/>
      </w:pPr>
      <w:r>
        <w:t xml:space="preserve">教案设计： </w:t>
      </w:r>
    </w:p>
    <w:p w:rsidR="00160DF2" w:rsidRDefault="00780F83">
      <w:r>
        <w:t xml:space="preserve">教学目标： </w:t>
      </w:r>
    </w:p>
    <w:p w:rsidR="00160DF2" w:rsidRDefault="00780F83">
      <w:pPr>
        <w:spacing w:line="451" w:lineRule="auto"/>
      </w:pPr>
      <w:r>
        <w:t xml:space="preserve">1、朗读并背诵诗文；了解作者，理解诗歌内容。 2、通过反复诵读，把握诗人心情的转变，并通过对诗歌意象的解读把握作品的意境。 </w:t>
      </w:r>
    </w:p>
    <w:p w:rsidR="00160DF2" w:rsidRDefault="00780F83">
      <w:pPr>
        <w:spacing w:line="451" w:lineRule="auto"/>
        <w:ind w:right="1698"/>
      </w:pPr>
      <w:r>
        <w:t xml:space="preserve">3、领悟诗人的田园情怀，体会田园生活的情趣。 教学重难点： 通过诗中意象的分析体会诗人归隐田园的心情。 教学过程： </w:t>
      </w:r>
    </w:p>
    <w:p w:rsidR="00160DF2" w:rsidRDefault="00780F83">
      <w:pPr>
        <w:spacing w:line="451" w:lineRule="auto"/>
        <w:ind w:right="548"/>
      </w:pPr>
      <w:r>
        <w:lastRenderedPageBreak/>
        <w:t xml:space="preserve">（一）图片导入，激发兴趣 首先，我会出示一些田园风光的图片，让学生观看并谈感受。接着我会说：“田园风光美不胜收，如果让你离开现在生活的都市，回到乡村去过田园生活，你愿意吗？那诗人回归田园是什么样的心情呢？我们一起来学习陶渊明的《归园田居》。” （二）初读诗歌，整体感知 </w:t>
      </w:r>
    </w:p>
    <w:p w:rsidR="00160DF2" w:rsidRDefault="00780F83">
      <w:pPr>
        <w:spacing w:line="451" w:lineRule="auto"/>
        <w:ind w:left="299" w:right="125" w:hanging="314"/>
      </w:pPr>
      <w:r>
        <w:t xml:space="preserve">1、走进作者，了解背景 学生分享交流搜集到的有关作者和写作背景的内容。 </w:t>
      </w:r>
    </w:p>
    <w:p w:rsidR="00160DF2" w:rsidRDefault="00780F83">
      <w:r>
        <w:t xml:space="preserve">2、解决生字词 </w:t>
      </w:r>
    </w:p>
    <w:p w:rsidR="00160DF2" w:rsidRDefault="00780F83">
      <w:pPr>
        <w:spacing w:line="451" w:lineRule="auto"/>
      </w:pPr>
      <w:r>
        <w:t xml:space="preserve">   羁鸟jī    荫后檐yìn    暧暧 ài    墟xū     吠fâi    颠diān    樊笼fán </w:t>
      </w:r>
    </w:p>
    <w:p w:rsidR="00160DF2" w:rsidRDefault="00780F83">
      <w:r>
        <w:t xml:space="preserve">3、朗读 </w:t>
      </w:r>
    </w:p>
    <w:p w:rsidR="00160DF2" w:rsidRDefault="00780F83">
      <w:pPr>
        <w:spacing w:line="451" w:lineRule="auto"/>
      </w:pPr>
      <w:r>
        <w:t xml:space="preserve">（1）播放范读录音 要求：注意字音；把握感情基调；注意节奏、重音、语速。 （2）学生用自己喜欢的方式朗读，根据注释及工具书疏通文意。 </w:t>
      </w:r>
    </w:p>
    <w:p w:rsidR="00160DF2" w:rsidRDefault="00780F83">
      <w:r>
        <w:t xml:space="preserve">（3）指名读，师生评价 </w:t>
      </w:r>
    </w:p>
    <w:p w:rsidR="00160DF2" w:rsidRDefault="00780F83">
      <w:pPr>
        <w:spacing w:after="0"/>
      </w:pPr>
      <w:r>
        <w:t xml:space="preserve">（4）齐诵 </w:t>
      </w:r>
    </w:p>
    <w:p w:rsidR="00160DF2" w:rsidRDefault="00780F83">
      <w:r>
        <w:t xml:space="preserve">4、析题 </w:t>
      </w:r>
    </w:p>
    <w:p w:rsidR="00160DF2" w:rsidRDefault="00780F83">
      <w:pPr>
        <w:spacing w:after="134"/>
        <w:ind w:left="-15" w:right="1280" w:firstLine="211"/>
      </w:pPr>
      <w:r>
        <w:t xml:space="preserve">“归园田居”这个标题能告诉我们什么信息呢？诗眼是哪个？ 明确：归 （三）再读诗歌，体会情感 </w:t>
      </w:r>
    </w:p>
    <w:tbl>
      <w:tblPr>
        <w:tblStyle w:val="TableGrid"/>
        <w:tblW w:w="6947" w:type="dxa"/>
        <w:tblInd w:w="-112" w:type="dxa"/>
        <w:tblCellMar>
          <w:left w:w="113" w:type="dxa"/>
          <w:right w:w="115" w:type="dxa"/>
        </w:tblCellMar>
        <w:tblLook w:val="04A0" w:firstRow="1" w:lastRow="0" w:firstColumn="1" w:lastColumn="0" w:noHBand="0" w:noVBand="1"/>
      </w:tblPr>
      <w:tblGrid>
        <w:gridCol w:w="6947"/>
      </w:tblGrid>
      <w:tr w:rsidR="00160DF2">
        <w:tc>
          <w:tcPr>
            <w:tcW w:w="6947" w:type="dxa"/>
            <w:tcBorders>
              <w:top w:val="dashed" w:sz="4" w:space="0" w:color="000000"/>
              <w:left w:val="dashed" w:sz="4" w:space="0" w:color="000000"/>
              <w:bottom w:val="dashed" w:sz="4" w:space="0" w:color="000000"/>
              <w:right w:val="dashed" w:sz="4" w:space="0" w:color="000000"/>
            </w:tcBorders>
            <w:vAlign w:val="center"/>
          </w:tcPr>
          <w:p w:rsidR="00160DF2" w:rsidRDefault="00780F83">
            <w:pPr>
              <w:spacing w:after="242" w:line="240" w:lineRule="auto"/>
              <w:ind w:left="314" w:right="0" w:firstLine="0"/>
            </w:pPr>
            <w:r>
              <w:t xml:space="preserve">围绕诗眼“归”提问： </w:t>
            </w:r>
          </w:p>
          <w:p w:rsidR="00160DF2" w:rsidRDefault="00780F83">
            <w:pPr>
              <w:spacing w:after="248" w:line="240" w:lineRule="auto"/>
              <w:ind w:left="0" w:right="0" w:firstLine="0"/>
            </w:pPr>
            <w:r>
              <w:t xml:space="preserve">1、为何而归？从何而归？归向何处？归去如何？ </w:t>
            </w:r>
          </w:p>
          <w:p w:rsidR="00160DF2" w:rsidRDefault="00780F83">
            <w:pPr>
              <w:spacing w:after="0" w:line="276" w:lineRule="auto"/>
              <w:ind w:left="0" w:right="0" w:firstLine="0"/>
            </w:pPr>
            <w:r>
              <w:t xml:space="preserve">2、作者的心情又是怎样的？ </w:t>
            </w:r>
          </w:p>
        </w:tc>
      </w:tr>
    </w:tbl>
    <w:p w:rsidR="00160DF2" w:rsidRDefault="00780F83">
      <w:r>
        <w:t xml:space="preserve">讨论后明确： </w:t>
      </w:r>
    </w:p>
    <w:p w:rsidR="00160DF2" w:rsidRDefault="00780F83">
      <w:pPr>
        <w:spacing w:line="451" w:lineRule="auto"/>
        <w:ind w:right="551"/>
      </w:pPr>
      <w:r>
        <w:lastRenderedPageBreak/>
        <w:t xml:space="preserve">1、为何而归？ 明确：少无适俗韵——不适应世俗官场，没有官场尔虞我诈、八面玲珑的心思。 性本爱丘山——天生喜爱田园，本性使然 </w:t>
      </w:r>
    </w:p>
    <w:p w:rsidR="00160DF2" w:rsidRDefault="00780F83">
      <w:pPr>
        <w:spacing w:line="451" w:lineRule="auto"/>
        <w:ind w:left="299" w:right="543" w:hanging="314"/>
      </w:pPr>
      <w:r>
        <w:t xml:space="preserve">2、从何而归？ 明确：尘网、樊笼——比喻官场，表达对官场生活的厌恶 </w:t>
      </w:r>
    </w:p>
    <w:p w:rsidR="00160DF2" w:rsidRDefault="00780F83">
      <w:r>
        <w:t xml:space="preserve">（1）一个“误”字说明了什么？（作者的悔恨之深） </w:t>
      </w:r>
    </w:p>
    <w:p w:rsidR="00160DF2" w:rsidRDefault="00780F83">
      <w:pPr>
        <w:spacing w:line="451" w:lineRule="auto"/>
        <w:ind w:left="299" w:hanging="314"/>
      </w:pPr>
      <w:r>
        <w:t xml:space="preserve">（2）作者将自己比喻成什么？ 明确：羁鸟、池鱼——表达对自由、对田园的向往。 </w:t>
      </w:r>
    </w:p>
    <w:p w:rsidR="00160DF2" w:rsidRDefault="00780F83">
      <w:pPr>
        <w:spacing w:line="451" w:lineRule="auto"/>
        <w:ind w:left="299" w:right="4118" w:hanging="314"/>
      </w:pPr>
      <w:r>
        <w:t xml:space="preserve">3、归向何处？ 明确：守拙归园田 </w:t>
      </w:r>
    </w:p>
    <w:p w:rsidR="00160DF2" w:rsidRDefault="00780F83">
      <w:pPr>
        <w:spacing w:line="451" w:lineRule="auto"/>
        <w:ind w:left="405" w:hanging="420"/>
      </w:pPr>
      <w:r>
        <w:t xml:space="preserve">（1）作者在诗中描写了哪些意象？ 明确：方宅/草屋/榆柳/桃李/村庄/炊烟/狗吠/鸡鸣 </w:t>
      </w:r>
    </w:p>
    <w:p w:rsidR="00160DF2" w:rsidRDefault="00780F83">
      <w:pPr>
        <w:spacing w:after="0" w:line="451" w:lineRule="auto"/>
        <w:ind w:left="-15" w:right="540" w:firstLine="0"/>
        <w:jc w:val="both"/>
      </w:pPr>
      <w:r>
        <w:t xml:space="preserve">（2）由这些意象，给人营造了一种什么样的意境？体现了诗人怎样的心情？ 明确：恬静、幽雅、宁静、和谐的氛围。诗人对田园生活流连忘返，喜悦、轻松、怡然自得。 </w:t>
      </w:r>
    </w:p>
    <w:p w:rsidR="00160DF2" w:rsidRDefault="00780F83">
      <w:pPr>
        <w:spacing w:after="234" w:line="451" w:lineRule="auto"/>
        <w:ind w:left="-15" w:right="540" w:firstLine="0"/>
        <w:jc w:val="both"/>
      </w:pPr>
      <w:r>
        <w:t xml:space="preserve">4、归去如何？    明确：无尘杂/有余闲/返自然——诗人追求精神上的自由和独立，更为热爱田园生活。 </w:t>
      </w:r>
    </w:p>
    <w:p w:rsidR="00160DF2" w:rsidRDefault="00780F83">
      <w:pPr>
        <w:spacing w:line="451" w:lineRule="auto"/>
      </w:pPr>
      <w:r>
        <w:t xml:space="preserve">5、由上面的分析，我们可以看出，作者的心情经历了怎样的变化？    明确：厌恶官场——向往自然——欣喜之情 </w:t>
      </w:r>
    </w:p>
    <w:p w:rsidR="00160DF2" w:rsidRDefault="00780F83">
      <w:pPr>
        <w:spacing w:line="451" w:lineRule="auto"/>
        <w:ind w:right="552"/>
      </w:pPr>
      <w:r>
        <w:lastRenderedPageBreak/>
        <w:t xml:space="preserve">（四）拓展延伸    引导学生思考，为什么农耕生活那么贫穷落后，可是在作者的眼中却那么的美好？    明确：作者诗意地生活。 （五）课堂小结    进行朗读比赛，对作者的情感变化有更好的体会。 </w:t>
      </w:r>
    </w:p>
    <w:p w:rsidR="00160DF2" w:rsidRDefault="00780F83">
      <w:r>
        <w:t xml:space="preserve">（六）布置作业 </w:t>
      </w:r>
    </w:p>
    <w:p w:rsidR="00160DF2" w:rsidRDefault="00780F83">
      <w:r>
        <w:t xml:space="preserve">1、背诵全诗。 </w:t>
      </w:r>
    </w:p>
    <w:p w:rsidR="00160DF2" w:rsidRDefault="00780F83">
      <w:r>
        <w:t xml:space="preserve">2、搜集陶渊明《归园田居》（组诗）中的其他几首，拓展阅读。 </w:t>
      </w:r>
    </w:p>
    <w:p w:rsidR="00160DF2" w:rsidRDefault="00780F83">
      <w:r>
        <w:t xml:space="preserve">2. 写一篇小作文，描写高中生活的诗意。 </w:t>
      </w:r>
    </w:p>
    <w:p w:rsidR="00160DF2" w:rsidRDefault="00780F83">
      <w:pPr>
        <w:spacing w:after="0"/>
      </w:pPr>
      <w:r>
        <w:t xml:space="preserve">（七）板书设计 </w:t>
      </w:r>
    </w:p>
    <w:p w:rsidR="00160DF2" w:rsidRDefault="00780F83">
      <w:pPr>
        <w:spacing w:after="78" w:line="240" w:lineRule="auto"/>
        <w:ind w:left="0" w:right="442" w:firstLine="0"/>
        <w:jc w:val="right"/>
      </w:pPr>
      <w:r>
        <w:rPr>
          <w:noProof/>
          <w:sz w:val="22"/>
        </w:rPr>
        <w:drawing>
          <wp:inline distT="0" distB="0" distL="0" distR="0">
            <wp:extent cx="4060825" cy="3057525"/>
            <wp:effectExtent l="0" t="0" r="0" b="0"/>
            <wp:docPr id="20239" name="Picture 20239"/>
            <wp:cNvGraphicFramePr/>
            <a:graphic xmlns:a="http://schemas.openxmlformats.org/drawingml/2006/main">
              <a:graphicData uri="http://schemas.openxmlformats.org/drawingml/2006/picture">
                <pic:pic xmlns:pic="http://schemas.openxmlformats.org/drawingml/2006/picture">
                  <pic:nvPicPr>
                    <pic:cNvPr id="20239" name="Picture 20239"/>
                    <pic:cNvPicPr/>
                  </pic:nvPicPr>
                  <pic:blipFill>
                    <a:blip r:embed="rId18"/>
                    <a:stretch>
                      <a:fillRect/>
                    </a:stretch>
                  </pic:blipFill>
                  <pic:spPr>
                    <a:xfrm>
                      <a:off x="0" y="0"/>
                      <a:ext cx="4060825" cy="3057525"/>
                    </a:xfrm>
                    <a:prstGeom prst="rect">
                      <a:avLst/>
                    </a:prstGeom>
                  </pic:spPr>
                </pic:pic>
              </a:graphicData>
            </a:graphic>
          </wp:inline>
        </w:drawing>
      </w:r>
      <w:r>
        <w:t xml:space="preserve">   </w:t>
      </w:r>
    </w:p>
    <w:p w:rsidR="00160DF2" w:rsidRDefault="00780F83">
      <w:pPr>
        <w:spacing w:after="96" w:line="240" w:lineRule="auto"/>
        <w:ind w:left="0" w:right="0" w:firstLine="0"/>
        <w:jc w:val="center"/>
      </w:pPr>
      <w:r>
        <w:rPr>
          <w:sz w:val="24"/>
        </w:rPr>
        <w:t xml:space="preserve"> </w:t>
      </w:r>
    </w:p>
    <w:p w:rsidR="00160DF2" w:rsidRDefault="00780F83">
      <w:pPr>
        <w:spacing w:after="511" w:line="375" w:lineRule="auto"/>
        <w:ind w:left="420" w:right="3863" w:firstLine="0"/>
      </w:pPr>
      <w:r>
        <w:t xml:space="preserve">  </w:t>
      </w:r>
    </w:p>
    <w:p w:rsidR="00160DF2" w:rsidRDefault="00780F83">
      <w:pPr>
        <w:pStyle w:val="1"/>
        <w:spacing w:after="470" w:line="340" w:lineRule="auto"/>
        <w:ind w:left="1890"/>
        <w:jc w:val="left"/>
      </w:pPr>
      <w:bookmarkStart w:id="10" w:name="_Toc59623094"/>
      <w:r>
        <w:rPr>
          <w:sz w:val="32"/>
        </w:rPr>
        <w:lastRenderedPageBreak/>
        <w:t>第十篇</w:t>
      </w:r>
      <w:r>
        <w:rPr>
          <w:rFonts w:ascii="Cambria" w:eastAsia="Cambria" w:hAnsi="Cambria" w:cs="Cambria"/>
          <w:b/>
          <w:sz w:val="32"/>
        </w:rPr>
        <w:t xml:space="preserve"> </w:t>
      </w:r>
      <w:r>
        <w:t>《兰亭集序》</w:t>
      </w:r>
      <w:bookmarkEnd w:id="10"/>
      <w:r>
        <w:rPr>
          <w:rFonts w:ascii="Cambria" w:eastAsia="Cambria" w:hAnsi="Cambria" w:cs="Cambria"/>
          <w:b/>
          <w:sz w:val="32"/>
        </w:rPr>
        <w:t xml:space="preserve"> </w:t>
      </w:r>
    </w:p>
    <w:p w:rsidR="00160DF2" w:rsidRDefault="00780F83">
      <w:pPr>
        <w:spacing w:line="451" w:lineRule="auto"/>
        <w:ind w:left="3044" w:right="2329" w:hanging="528"/>
      </w:pPr>
      <w:r>
        <w:t xml:space="preserve">兰亭集序（节选） 王羲之 </w:t>
      </w:r>
    </w:p>
    <w:p w:rsidR="00160DF2" w:rsidRDefault="00780F83">
      <w:pPr>
        <w:spacing w:after="195" w:line="240" w:lineRule="auto"/>
        <w:ind w:left="0" w:right="0" w:firstLine="0"/>
        <w:jc w:val="right"/>
      </w:pPr>
      <w:r>
        <w:rPr>
          <w:noProof/>
          <w:position w:val="1"/>
          <w:sz w:val="22"/>
        </w:rPr>
        <w:drawing>
          <wp:inline distT="0" distB="0" distL="0" distR="0">
            <wp:extent cx="4619625" cy="1044575"/>
            <wp:effectExtent l="0" t="0" r="0" b="0"/>
            <wp:docPr id="20240" name="Picture 20240"/>
            <wp:cNvGraphicFramePr/>
            <a:graphic xmlns:a="http://schemas.openxmlformats.org/drawingml/2006/main">
              <a:graphicData uri="http://schemas.openxmlformats.org/drawingml/2006/picture">
                <pic:pic xmlns:pic="http://schemas.openxmlformats.org/drawingml/2006/picture">
                  <pic:nvPicPr>
                    <pic:cNvPr id="20240" name="Picture 20240"/>
                    <pic:cNvPicPr/>
                  </pic:nvPicPr>
                  <pic:blipFill>
                    <a:blip r:embed="rId19"/>
                    <a:stretch>
                      <a:fillRect/>
                    </a:stretch>
                  </pic:blipFill>
                  <pic:spPr>
                    <a:xfrm>
                      <a:off x="0" y="0"/>
                      <a:ext cx="4619625" cy="1044575"/>
                    </a:xfrm>
                    <a:prstGeom prst="rect">
                      <a:avLst/>
                    </a:prstGeom>
                  </pic:spPr>
                </pic:pic>
              </a:graphicData>
            </a:graphic>
          </wp:inline>
        </w:drawing>
      </w:r>
      <w:r>
        <w:rPr>
          <w:sz w:val="24"/>
        </w:rPr>
        <w:t xml:space="preserve"> </w:t>
      </w:r>
    </w:p>
    <w:p w:rsidR="00160DF2" w:rsidRDefault="00780F83">
      <w:r>
        <w:t xml:space="preserve">试讲要求： </w:t>
      </w:r>
    </w:p>
    <w:p w:rsidR="00160DF2" w:rsidRDefault="00780F83">
      <w:r>
        <w:t xml:space="preserve">（1）有感情的朗读课文。 </w:t>
      </w:r>
    </w:p>
    <w:p w:rsidR="00160DF2" w:rsidRDefault="00780F83">
      <w:pPr>
        <w:spacing w:after="0"/>
      </w:pPr>
      <w:r>
        <w:t xml:space="preserve">（2）体会作者的情感，品味语言的优美。 </w:t>
      </w:r>
    </w:p>
    <w:p w:rsidR="00160DF2" w:rsidRDefault="00780F83">
      <w:r>
        <w:t xml:space="preserve">（3）在10分钟之内完成试讲 </w:t>
      </w:r>
    </w:p>
    <w:p w:rsidR="00160DF2" w:rsidRDefault="00780F83">
      <w:r>
        <w:t xml:space="preserve">（4）有适当的板书。 </w:t>
      </w:r>
    </w:p>
    <w:p w:rsidR="00160DF2" w:rsidRDefault="00780F83">
      <w:pPr>
        <w:spacing w:after="245" w:line="240" w:lineRule="auto"/>
        <w:ind w:left="0" w:right="0" w:firstLine="0"/>
      </w:pPr>
      <w:r>
        <w:t xml:space="preserve"> </w:t>
      </w:r>
    </w:p>
    <w:p w:rsidR="00160DF2" w:rsidRDefault="00780F83">
      <w:pPr>
        <w:spacing w:line="451" w:lineRule="auto"/>
        <w:ind w:right="5056"/>
      </w:pPr>
      <w:r>
        <w:t xml:space="preserve">教案设计： 教学目标： </w:t>
      </w:r>
    </w:p>
    <w:p w:rsidR="00160DF2" w:rsidRDefault="00780F83">
      <w:r>
        <w:t xml:space="preserve">1、能正确、流利、有感情的朗读课文；了解作者“乐”的原因。 </w:t>
      </w:r>
    </w:p>
    <w:p w:rsidR="00160DF2" w:rsidRDefault="00780F83">
      <w:r>
        <w:t xml:space="preserve">2、通过反复诵读，品味优美的语言，提高学生的鉴赏能力。 </w:t>
      </w:r>
    </w:p>
    <w:p w:rsidR="00160DF2" w:rsidRDefault="00780F83">
      <w:pPr>
        <w:spacing w:line="451" w:lineRule="auto"/>
        <w:ind w:right="2331"/>
      </w:pPr>
      <w:r>
        <w:t xml:space="preserve">3、体会作者的“乐”。 教学重点： 了解作者“乐”的原因。 教学难点： 品味文章优美的语言，体会其朴素精练的语言特点。 教学过程： </w:t>
      </w:r>
    </w:p>
    <w:p w:rsidR="00160DF2" w:rsidRDefault="00780F83">
      <w:pPr>
        <w:spacing w:line="451" w:lineRule="auto"/>
      </w:pPr>
      <w:r>
        <w:lastRenderedPageBreak/>
        <w:t xml:space="preserve">（一）图片导入，激发兴趣 通过播放王羲之《兰亭集序》的书法作品，激发学生的兴趣。“王羲之的《兰亭集序》既是书中极品，又是文中上品，连唐太宗都赞赏不绝。此文为什么又被称为‘文中上品’呢？它为什么跨越千年依然动人呢？今天我们就来欣赏作为文学作品的《兰亭集序》的魅力所在。” </w:t>
      </w:r>
    </w:p>
    <w:p w:rsidR="00160DF2" w:rsidRDefault="00780F83">
      <w:r>
        <w:t xml:space="preserve">（二）初读课文，整体感知 </w:t>
      </w:r>
    </w:p>
    <w:p w:rsidR="00160DF2" w:rsidRDefault="00780F83">
      <w:pPr>
        <w:spacing w:line="451" w:lineRule="auto"/>
        <w:ind w:left="299" w:right="125" w:hanging="314"/>
      </w:pPr>
      <w:r>
        <w:t xml:space="preserve">1、走进作者，了解背景 学生分享交流搜集到的有关作者和写作背景的内容。 </w:t>
      </w:r>
    </w:p>
    <w:p w:rsidR="00160DF2" w:rsidRDefault="00780F83">
      <w:pPr>
        <w:spacing w:line="451" w:lineRule="auto"/>
        <w:ind w:right="3280"/>
      </w:pPr>
      <w:r>
        <w:t xml:space="preserve">2、字音辨识    放录音，听录音，纠正字音。 </w:t>
      </w:r>
    </w:p>
    <w:p w:rsidR="00160DF2" w:rsidRDefault="00780F83">
      <w:pPr>
        <w:spacing w:after="234" w:line="451" w:lineRule="auto"/>
        <w:ind w:left="-15" w:right="968" w:firstLine="0"/>
        <w:jc w:val="both"/>
      </w:pPr>
      <w:r>
        <w:t xml:space="preserve">3、朗读    学生用自己喜欢的方式朗读，根据注释及工具书疏通文意。 4、了解内容 明确：此两段记叙兰亭集会的盛况。 </w:t>
      </w:r>
    </w:p>
    <w:p w:rsidR="00160DF2" w:rsidRDefault="00780F83">
      <w:r>
        <w:t xml:space="preserve">（三）细读课文，体会情感 </w:t>
      </w:r>
    </w:p>
    <w:p w:rsidR="00160DF2" w:rsidRDefault="00780F83">
      <w:pPr>
        <w:spacing w:line="451" w:lineRule="auto"/>
      </w:pPr>
      <w:r>
        <w:t xml:space="preserve">1、迅速浏览课文，看看作者是从哪些方面描写集会的？ 明确：时间、地点、事件、人物、环境、活动、天气、感觉 2、作者参加集会的心情是怎样的？从哪句话可以看出来？    明确：快乐。“信可乐也。” </w:t>
      </w:r>
    </w:p>
    <w:p w:rsidR="00160DF2" w:rsidRDefault="00780F83">
      <w:pPr>
        <w:spacing w:line="451" w:lineRule="auto"/>
      </w:pPr>
      <w:r>
        <w:t xml:space="preserve">3、有人将本段之“乐”总结为“五乐”，你能找出并加以总结说明吗？    明确：五乐——人贤、辰良、景美、情真、赏心。 </w:t>
      </w:r>
    </w:p>
    <w:p w:rsidR="00160DF2" w:rsidRDefault="00780F83">
      <w:r>
        <w:t xml:space="preserve">（四）研读课文，品味语言 </w:t>
      </w:r>
    </w:p>
    <w:p w:rsidR="00160DF2" w:rsidRDefault="00780F83">
      <w:pPr>
        <w:spacing w:line="451" w:lineRule="auto"/>
        <w:ind w:right="1179"/>
      </w:pPr>
      <w:r>
        <w:lastRenderedPageBreak/>
        <w:t xml:space="preserve">1、找出课文中，是如何描写景美的？ 明确：崇山峻岭  茂林修竹  清流激湍  天朗气清  惠风和畅 2、作者这些写景状物的语言有何特点？    明确：精炼优美、朴素清新 </w:t>
      </w:r>
    </w:p>
    <w:p w:rsidR="00160DF2" w:rsidRDefault="00780F83">
      <w:pPr>
        <w:spacing w:line="451" w:lineRule="auto"/>
        <w:ind w:right="550"/>
      </w:pPr>
      <w:r>
        <w:t xml:space="preserve">3、另外，文章开头总叙，只25个字就交代清楚了兰亭集会的时间、地点、目的，体现出语言的什么特点？    明确：言简意赅 </w:t>
      </w:r>
    </w:p>
    <w:p w:rsidR="00160DF2" w:rsidRDefault="00780F83">
      <w:pPr>
        <w:spacing w:after="234" w:line="451" w:lineRule="auto"/>
        <w:ind w:left="-15" w:right="540" w:firstLine="0"/>
        <w:jc w:val="both"/>
      </w:pPr>
      <w:r>
        <w:t xml:space="preserve">（五）拓展延伸 模拟想象你便是其中一文士，请你用散文化的语言将景物和你的感受诉诸笔端。 </w:t>
      </w:r>
    </w:p>
    <w:p w:rsidR="00160DF2" w:rsidRDefault="00780F83">
      <w:pPr>
        <w:spacing w:line="451" w:lineRule="auto"/>
        <w:ind w:left="405" w:right="1484" w:hanging="420"/>
      </w:pPr>
      <w:r>
        <w:t xml:space="preserve">（六）课堂小结 有感情的齐读本段，体会作者“乐”之心情。 </w:t>
      </w:r>
    </w:p>
    <w:p w:rsidR="00160DF2" w:rsidRDefault="00780F83">
      <w:r>
        <w:t xml:space="preserve">（七）布置作业 </w:t>
      </w:r>
    </w:p>
    <w:p w:rsidR="00160DF2" w:rsidRDefault="00780F83">
      <w:r>
        <w:t xml:space="preserve">1、背诵课文。 </w:t>
      </w:r>
    </w:p>
    <w:p w:rsidR="00160DF2" w:rsidRDefault="00780F83">
      <w:r>
        <w:t xml:space="preserve">2、预习第3、4自然段，想一想作者为何而“痛”？又为何而“悲”？ （八）板书设计 </w:t>
      </w:r>
    </w:p>
    <w:p w:rsidR="00160DF2" w:rsidRDefault="00780F83">
      <w:pPr>
        <w:spacing w:after="242" w:line="240" w:lineRule="auto"/>
        <w:ind w:left="0" w:right="461" w:firstLine="0"/>
        <w:jc w:val="right"/>
      </w:pPr>
      <w:r>
        <w:rPr>
          <w:noProof/>
          <w:sz w:val="22"/>
        </w:rPr>
        <w:lastRenderedPageBreak/>
        <w:drawing>
          <wp:inline distT="0" distB="0" distL="0" distR="0">
            <wp:extent cx="4203700" cy="2994025"/>
            <wp:effectExtent l="0" t="0" r="0" b="0"/>
            <wp:docPr id="20388" name="Picture 20388"/>
            <wp:cNvGraphicFramePr/>
            <a:graphic xmlns:a="http://schemas.openxmlformats.org/drawingml/2006/main">
              <a:graphicData uri="http://schemas.openxmlformats.org/drawingml/2006/picture">
                <pic:pic xmlns:pic="http://schemas.openxmlformats.org/drawingml/2006/picture">
                  <pic:nvPicPr>
                    <pic:cNvPr id="20388" name="Picture 20388"/>
                    <pic:cNvPicPr/>
                  </pic:nvPicPr>
                  <pic:blipFill>
                    <a:blip r:embed="rId20"/>
                    <a:stretch>
                      <a:fillRect/>
                    </a:stretch>
                  </pic:blipFill>
                  <pic:spPr>
                    <a:xfrm>
                      <a:off x="0" y="0"/>
                      <a:ext cx="4203700" cy="2994025"/>
                    </a:xfrm>
                    <a:prstGeom prst="rect">
                      <a:avLst/>
                    </a:prstGeom>
                  </pic:spPr>
                </pic:pic>
              </a:graphicData>
            </a:graphic>
          </wp:inline>
        </w:drawing>
      </w:r>
      <w:r>
        <w:rPr>
          <w:sz w:val="24"/>
        </w:rPr>
        <w:t xml:space="preserve"> </w:t>
      </w:r>
    </w:p>
    <w:p w:rsidR="00160DF2" w:rsidRDefault="00780F83">
      <w:pPr>
        <w:spacing w:after="0" w:line="240" w:lineRule="auto"/>
        <w:ind w:left="0" w:right="0" w:firstLine="0"/>
      </w:pPr>
      <w:r>
        <w:t xml:space="preserve"> </w:t>
      </w:r>
    </w:p>
    <w:sectPr w:rsidR="00160DF2">
      <w:headerReference w:type="even" r:id="rId21"/>
      <w:headerReference w:type="default" r:id="rId22"/>
      <w:footerReference w:type="even" r:id="rId23"/>
      <w:footerReference w:type="default" r:id="rId24"/>
      <w:headerReference w:type="first" r:id="rId25"/>
      <w:footerReference w:type="first" r:id="rId26"/>
      <w:pgSz w:w="10320" w:h="14570"/>
      <w:pgMar w:top="1477" w:right="1248" w:bottom="1516"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840" w:rsidRDefault="00216840">
      <w:pPr>
        <w:spacing w:after="0" w:line="240" w:lineRule="auto"/>
      </w:pPr>
      <w:r>
        <w:separator/>
      </w:r>
    </w:p>
  </w:endnote>
  <w:endnote w:type="continuationSeparator" w:id="0">
    <w:p w:rsidR="00216840" w:rsidRDefault="0021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DF2" w:rsidRDefault="00780F83">
    <w:pPr>
      <w:spacing w:after="72" w:line="240" w:lineRule="auto"/>
      <w:ind w:left="0" w:right="0" w:firstLine="0"/>
    </w:pPr>
    <w:r>
      <w:rPr>
        <w:sz w:val="18"/>
      </w:rPr>
      <w:t xml:space="preserve"> </w:t>
    </w:r>
  </w:p>
  <w:p w:rsidR="00160DF2" w:rsidRDefault="00780F83">
    <w:pPr>
      <w:spacing w:after="0" w:line="276" w:lineRule="auto"/>
      <w:ind w:left="0" w:right="0" w:firstLine="0"/>
      <w:jc w:val="both"/>
    </w:pPr>
    <w:r>
      <w:rPr>
        <w:noProof/>
        <w:sz w:val="22"/>
      </w:rPr>
      <mc:AlternateContent>
        <mc:Choice Requires="wpg">
          <w:drawing>
            <wp:anchor distT="0" distB="0" distL="114300" distR="114300" simplePos="0" relativeHeight="251660288" behindDoc="0" locked="0" layoutInCell="1" allowOverlap="1">
              <wp:simplePos x="0" y="0"/>
              <wp:positionH relativeFrom="page">
                <wp:posOffset>518795</wp:posOffset>
              </wp:positionH>
              <wp:positionV relativeFrom="page">
                <wp:posOffset>8676323</wp:posOffset>
              </wp:positionV>
              <wp:extent cx="5518150" cy="238760"/>
              <wp:effectExtent l="0" t="0" r="0" b="0"/>
              <wp:wrapSquare wrapText="bothSides"/>
              <wp:docPr id="20448" name="Group 20448"/>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453" name="Shape 20453"/>
                      <wps:cNvSpPr/>
                      <wps:spPr>
                        <a:xfrm>
                          <a:off x="0" y="119063"/>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20449" name="Shape 20449"/>
                      <wps:cNvSpPr/>
                      <wps:spPr>
                        <a:xfrm>
                          <a:off x="2563114" y="0"/>
                          <a:ext cx="384175" cy="238760"/>
                        </a:xfrm>
                        <a:custGeom>
                          <a:avLst/>
                          <a:gdLst/>
                          <a:ahLst/>
                          <a:cxnLst/>
                          <a:rect l="0" t="0" r="0" b="0"/>
                          <a:pathLst>
                            <a:path w="384175" h="238760">
                              <a:moveTo>
                                <a:pt x="39878" y="0"/>
                              </a:moveTo>
                              <a:lnTo>
                                <a:pt x="344424" y="0"/>
                              </a:lnTo>
                              <a:cubicBezTo>
                                <a:pt x="366395" y="0"/>
                                <a:pt x="384175" y="17818"/>
                                <a:pt x="384175" y="39789"/>
                              </a:cubicBezTo>
                              <a:lnTo>
                                <a:pt x="384175" y="198971"/>
                              </a:lnTo>
                              <a:cubicBezTo>
                                <a:pt x="384175" y="220942"/>
                                <a:pt x="366395" y="238760"/>
                                <a:pt x="344424" y="238760"/>
                              </a:cubicBezTo>
                              <a:lnTo>
                                <a:pt x="39878" y="238760"/>
                              </a:lnTo>
                              <a:cubicBezTo>
                                <a:pt x="17907" y="238760"/>
                                <a:pt x="0" y="220942"/>
                                <a:pt x="0" y="198971"/>
                              </a:cubicBezTo>
                              <a:lnTo>
                                <a:pt x="0" y="39789"/>
                              </a:lnTo>
                              <a:cubicBezTo>
                                <a:pt x="0" y="17818"/>
                                <a:pt x="17907" y="0"/>
                                <a:pt x="39878" y="0"/>
                              </a:cubicBezTo>
                              <a:close/>
                            </a:path>
                          </a:pathLst>
                        </a:custGeom>
                        <a:ln w="0" cap="flat">
                          <a:round/>
                        </a:ln>
                      </wps:spPr>
                      <wps:style>
                        <a:lnRef idx="0">
                          <a:srgbClr val="000000"/>
                        </a:lnRef>
                        <a:fillRef idx="1">
                          <a:srgbClr val="FFFFFF"/>
                        </a:fillRef>
                        <a:effectRef idx="0">
                          <a:scrgbClr r="0" g="0" b="0"/>
                        </a:effectRef>
                        <a:fontRef idx="none"/>
                      </wps:style>
                      <wps:bodyPr/>
                    </wps:wsp>
                    <wps:wsp>
                      <wps:cNvPr id="20450" name="Shape 20450"/>
                      <wps:cNvSpPr/>
                      <wps:spPr>
                        <a:xfrm>
                          <a:off x="2563114" y="0"/>
                          <a:ext cx="39878" cy="238760"/>
                        </a:xfrm>
                        <a:custGeom>
                          <a:avLst/>
                          <a:gdLst/>
                          <a:ahLst/>
                          <a:cxnLst/>
                          <a:rect l="0" t="0" r="0" b="0"/>
                          <a:pathLst>
                            <a:path w="39878" h="238760">
                              <a:moveTo>
                                <a:pt x="39878" y="238760"/>
                              </a:moveTo>
                              <a:cubicBezTo>
                                <a:pt x="17907" y="238760"/>
                                <a:pt x="0" y="220942"/>
                                <a:pt x="0" y="198971"/>
                              </a:cubicBezTo>
                              <a:lnTo>
                                <a:pt x="0" y="39789"/>
                              </a:lnTo>
                              <a:cubicBezTo>
                                <a:pt x="0" y="17818"/>
                                <a:pt x="17907" y="0"/>
                                <a:pt x="39878"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20451" name="Shape 20451"/>
                      <wps:cNvSpPr/>
                      <wps:spPr>
                        <a:xfrm>
                          <a:off x="2907538" y="0"/>
                          <a:ext cx="39751" cy="238760"/>
                        </a:xfrm>
                        <a:custGeom>
                          <a:avLst/>
                          <a:gdLst/>
                          <a:ahLst/>
                          <a:cxnLst/>
                          <a:rect l="0" t="0" r="0" b="0"/>
                          <a:pathLst>
                            <a:path w="39751" h="238760">
                              <a:moveTo>
                                <a:pt x="0" y="0"/>
                              </a:moveTo>
                              <a:cubicBezTo>
                                <a:pt x="21971" y="0"/>
                                <a:pt x="39751" y="17818"/>
                                <a:pt x="39751" y="39789"/>
                              </a:cubicBezTo>
                              <a:lnTo>
                                <a:pt x="39751" y="198971"/>
                              </a:lnTo>
                              <a:cubicBezTo>
                                <a:pt x="39751" y="220942"/>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452" name="Picture 20452"/>
                        <pic:cNvPicPr/>
                      </pic:nvPicPr>
                      <pic:blipFill>
                        <a:blip r:embed="rId1"/>
                        <a:stretch>
                          <a:fillRect/>
                        </a:stretch>
                      </pic:blipFill>
                      <pic:spPr>
                        <a:xfrm>
                          <a:off x="2588641" y="25717"/>
                          <a:ext cx="332232" cy="187452"/>
                        </a:xfrm>
                        <a:prstGeom prst="rect">
                          <a:avLst/>
                        </a:prstGeom>
                      </pic:spPr>
                    </pic:pic>
                    <wps:wsp>
                      <wps:cNvPr id="20454" name="Rectangle 20454"/>
                      <wps:cNvSpPr/>
                      <wps:spPr>
                        <a:xfrm>
                          <a:off x="2721864" y="53149"/>
                          <a:ext cx="90433" cy="181679"/>
                        </a:xfrm>
                        <a:prstGeom prst="rect">
                          <a:avLst/>
                        </a:prstGeom>
                        <a:ln>
                          <a:noFill/>
                        </a:ln>
                      </wps:spPr>
                      <wps:txbx>
                        <w:txbxContent>
                          <w:p w:rsidR="00160DF2" w:rsidRDefault="00780F83">
                            <w:pPr>
                              <w:spacing w:after="0" w:line="276" w:lineRule="auto"/>
                              <w:ind w:left="0" w:right="0" w:firstLine="0"/>
                            </w:pPr>
                            <w:r>
                              <w:fldChar w:fldCharType="begin"/>
                            </w:r>
                            <w:r>
                              <w:instrText xml:space="preserve"> PAGE   \* MERGEFORMAT </w:instrText>
                            </w:r>
                            <w:r>
                              <w:fldChar w:fldCharType="separate"/>
                            </w:r>
                            <w:r w:rsidR="005C75BF">
                              <w:rPr>
                                <w:noProof/>
                              </w:rPr>
                              <w:t>49</w:t>
                            </w:r>
                            <w:r>
                              <w:fldChar w:fldCharType="end"/>
                            </w:r>
                          </w:p>
                        </w:txbxContent>
                      </wps:txbx>
                      <wps:bodyPr horzOverflow="overflow" lIns="0" tIns="0" rIns="0" bIns="0" rtlCol="0">
                        <a:noAutofit/>
                      </wps:bodyPr>
                    </wps:wsp>
                    <wps:wsp>
                      <wps:cNvPr id="20455" name="Rectangle 20455"/>
                      <wps:cNvSpPr/>
                      <wps:spPr>
                        <a:xfrm>
                          <a:off x="2788920" y="53149"/>
                          <a:ext cx="40311" cy="181679"/>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20448" o:spid="_x0000_s1051" style="position:absolute;left:0;text-align:left;margin-left:40.85pt;margin-top:683.2pt;width:434.5pt;height:18.8pt;z-index:251660288;mso-position-horizontal-relative:page;mso-position-vertical-relative:page" coordsize="55181,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">
              <v:shape id="Shape 20453" o:spid="_x0000_s1052" style="position:absolute;top:1190;width:55181;height:0;visibility:visible;mso-wrap-style:square;v-text-anchor:top" coordsize="5518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zxsgA&#10;AADeAAAADwAAAGRycy9kb3ducmV2LnhtbESPQWvCQBSE74X+h+UVvNVNE1sluoY2IAi91NiDx2f2&#10;mcRm34bsGuO/7xYKHoeZ+YZZZaNpxUC9aywreJlGIIhLqxuuFHzvN88LEM4ja2wtk4IbOcjWjw8r&#10;TLW98o6GwlciQNilqKD2vkuldGVNBt3UdsTBO9neoA+yr6Tu8RrgppVxFL1Jgw2HhRo7ymsqf4qL&#10;UdB0x9v5/IHHfJ4X+13y9Xm46LlSk6fxfQnC0+jv4f/2ViuIo9lr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fPGyAAAAN4AAAAPAAAAAAAAAAAAAAAAAJgCAABk&#10;cnMvZG93bnJldi54bWxQSwUGAAAAAAQABAD1AAAAjQMAAAAA&#10;" path="m,l5518150,e" filled="f" strokecolor="gray" strokeweight="1pt">
                <v:path arrowok="t" textboxrect="0,0,5518150,0"/>
              </v:shape>
              <v:shape id="Shape 20449" o:spid="_x0000_s1053" style="position:absolute;left:25631;width:3841;height:2387;visibility:visible;mso-wrap-style:square;v-text-anchor:top" coordsize="38417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FksUA&#10;AADeAAAADwAAAGRycy9kb3ducmV2LnhtbESPzWrDMBCE74G+g9hCLqGR64TQulFCCQR6TJNS6G2x&#10;trKJtTLW+idvXxUKPQ4z8w2z3U++UQN1sQ5s4HGZgSIug63ZGfi4HB+eQEVBttgEJgM3irDf3c22&#10;WNgw8jsNZ3EqQTgWaKASaQutY1mRx7gMLXHyvkPnUZLsnLYdjgnuG51n2UZ7rDktVNjSoaLyeu69&#10;gd4tVuO1HjbWfebhS06im16Mmd9Pry+ghCb5D/+136yBPFuvn+H3TroCe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8WSxQAAAN4AAAAPAAAAAAAAAAAAAAAAAJgCAABkcnMv&#10;ZG93bnJldi54bWxQSwUGAAAAAAQABAD1AAAAigMAAAAA&#10;" path="m39878,l344424,v21971,,39751,17818,39751,39789l384175,198971v,21971,-17780,39789,-39751,39789l39878,238760c17907,238760,,220942,,198971l,39789c,17818,17907,,39878,xe" stroked="f" strokeweight="0">
                <v:path arrowok="t" textboxrect="0,0,384175,238760"/>
              </v:shape>
              <v:shape id="Shape 20450" o:spid="_x0000_s1054" style="position:absolute;left:25631;width:398;height:2387;visibility:visible;mso-wrap-style:square;v-text-anchor:top" coordsize="39878,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lwcYA&#10;AADeAAAADwAAAGRycy9kb3ducmV2LnhtbESPXWvCMBSG7wf+h3CE3c100olU0zIFcbuYoA7m5aE5&#10;a8uSk5JE2/375WLg5cv7xbOuRmvEjXzoHCt4nmUgiGunO24UfJ53T0sQISJrNI5JwS8FqMrJwxoL&#10;7QY+0u0UG5FGOBSooI2xL6QMdUsWw8z1xMn7dt5iTNI3Unsc0rg1cp5lC2mx4/TQYk/bluqf09Uq&#10;GOP7xlw+DiY/bvZhsfP73A5fSj1Ox9cViEhjvIf/229awTzLXxJAwkko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0lwcYAAADeAAAADwAAAAAAAAAAAAAAAACYAgAAZHJz&#10;L2Rvd25yZXYueG1sUEsFBgAAAAAEAAQA9QAAAIsDAAAAAA==&#10;" path="m39878,238760c17907,238760,,220942,,198971l,39789c,17818,17907,,39878,e" filled="f" strokecolor="gray" strokeweight="2.25pt">
                <v:path arrowok="t" textboxrect="0,0,39878,238760"/>
              </v:shape>
              <v:shape id="Shape 20451" o:spid="_x0000_s1055" style="position:absolute;left:29075;width:397;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3wckA&#10;AADeAAAADwAAAGRycy9kb3ducmV2LnhtbESPQWsCMRCF74L/IYzgRTRR2ipbo5SCVg9Wq3vocdhM&#10;d7fdTJZNquu/b4SCx8eb971582VrK3GmxpeONYxHCgRx5kzJuYb0tBrOQPiAbLByTBqu5GG56Hbm&#10;mBh34Q86H0MuIoR9ghqKEOpESp8VZNGPXE0cvS/XWAxRNrk0DV4i3FZyotSTtFhybCiwpteCsp/j&#10;r41vvG3T3UFO1X7Ng/16ht/v6edJ636vfXkGEagN9+P/9MZomKiHxzHc5kQG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03wckAAADeAAAADwAAAAAAAAAAAAAAAACYAgAA&#10;ZHJzL2Rvd25yZXYueG1sUEsFBgAAAAAEAAQA9QAAAI4DAAAAAA==&#10;" path="m,c21971,,39751,17818,39751,39789r,159182c39751,220942,21971,238760,,238760e" filled="f" strokecolor="gray" strokeweight="2.25pt">
                <v:path arrowok="t" textboxrect="0,0,39751,238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52" o:spid="_x0000_s1056" type="#_x0000_t75" style="position:absolute;left:25886;top:257;width:332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8DFAAAA3gAAAA8AAABkcnMvZG93bnJldi54bWxEj19rwjAUxd8H+w7hDvY205W2jM4oY7Ah&#10;TB90o8+X5tpWm5uSZLZ+eyMIPh7Onx9nvpxML07kfGdZwessAUFcW91xo+Dv9+vlDYQPyBp7y6Tg&#10;TB6Wi8eHOZbajryl0y40Io6wL1FBG8JQSunrlgz6mR2Io7e3zmCI0jVSOxzjuOllmiSFNNhxJLQ4&#10;0GdL9XH3bxRsjlUl/ZpcYfPV4SejKnK+lXp+mj7eQQSawj18a6+0gjTJ8hSud+IV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f+fAxQAAAN4AAAAPAAAAAAAAAAAAAAAA&#10;AJ8CAABkcnMvZG93bnJldi54bWxQSwUGAAAAAAQABAD3AAAAkQMAAAAA&#10;">
                <v:imagedata r:id="rId2" o:title=""/>
              </v:shape>
              <v:rect id="Rectangle 20454" o:spid="_x0000_s1057" style="position:absolute;left:27218;top:531;width:90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1A8YA&#10;AADeAAAADwAAAGRycy9kb3ducmV2LnhtbESPT4vCMBTE7wt+h/AEb2uq6KLVKLKr6NE/C+rt0Tzb&#10;YvNSmmirn94IC3scZuY3zHTemELcqXK5ZQW9bgSCOLE651TB72H1OQLhPLLGwjIpeJCD+az1McVY&#10;25p3dN/7VAQIuxgVZN6XsZQuycig69qSOHgXWxn0QVap1BXWAW4K2Y+iL2kw57CQYUnfGSXX/c0o&#10;WI/KxWljn3VaLM/r4/Y4/jmMvVKddrOYgPDU+P/wX3ujFfSjwX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r1A8YAAADeAAAADwAAAAAAAAAAAAAAAACYAgAAZHJz&#10;L2Rvd25yZXYueG1sUEsFBgAAAAAEAAQA9QAAAIsDAAAAAA==&#10;" filled="f" stroked="f">
                <v:textbox inset="0,0,0,0">
                  <w:txbxContent>
                    <w:p w:rsidR="00160DF2" w:rsidRDefault="00780F83">
                      <w:pPr>
                        <w:spacing w:after="0" w:line="276" w:lineRule="auto"/>
                        <w:ind w:left="0" w:right="0" w:firstLine="0"/>
                      </w:pPr>
                      <w:r>
                        <w:fldChar w:fldCharType="begin"/>
                      </w:r>
                      <w:r>
                        <w:instrText xml:space="preserve"> PAGE   \* MERGEFORMAT </w:instrText>
                      </w:r>
                      <w:r>
                        <w:fldChar w:fldCharType="separate"/>
                      </w:r>
                      <w:r w:rsidR="005C75BF">
                        <w:rPr>
                          <w:noProof/>
                        </w:rPr>
                        <w:t>49</w:t>
                      </w:r>
                      <w:r>
                        <w:fldChar w:fldCharType="end"/>
                      </w:r>
                    </w:p>
                  </w:txbxContent>
                </v:textbox>
              </v:rect>
              <v:rect id="Rectangle 20455" o:spid="_x0000_s1058" style="position:absolute;left:27889;top:531;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QmMYA&#10;AADeAAAADwAAAGRycy9kb3ducmV2LnhtbESPT4vCMBTE74LfITzBm6Yrq2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ZQmMYAAADeAAAADwAAAAAAAAAAAAAAAACYAgAAZHJz&#10;L2Rvd25yZXYueG1sUEsFBgAAAAAEAAQA9QAAAIsDAAAAAA==&#10;" filled="f" stroked="f">
                <v:textbox inset="0,0,0,0">
                  <w:txbxContent>
                    <w:p w:rsidR="00160DF2" w:rsidRDefault="00780F83">
                      <w:pPr>
                        <w:spacing w:after="0" w:line="276" w:lineRule="auto"/>
                        <w:ind w:left="0" w:right="0" w:firstLine="0"/>
                      </w:pPr>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8E5" w:rsidRDefault="001028E5" w:rsidP="001028E5">
    <w:pPr>
      <w:spacing w:after="0" w:line="276" w:lineRule="auto"/>
      <w:ind w:left="0" w:right="0" w:firstLine="0"/>
      <w:rPr>
        <w:rFonts w:eastAsiaTheme="minorEastAsia"/>
      </w:rPr>
    </w:pPr>
    <w:r>
      <w:rPr>
        <w:rFonts w:ascii="宋体" w:eastAsia="宋体" w:hAnsi="宋体" w:cs="宋体" w:hint="eastAsia"/>
      </w:rPr>
      <w:t>昆明勤学教育主要从事于</w:t>
    </w:r>
    <w:r>
      <w:rPr>
        <w:rFonts w:asciiTheme="minorEastAsia" w:eastAsiaTheme="minorEastAsia" w:hAnsiTheme="minorEastAsia" w:hint="eastAsia"/>
      </w:rPr>
      <w:t>：</w:t>
    </w:r>
    <w:r>
      <w:rPr>
        <w:rFonts w:ascii="宋体" w:eastAsia="宋体" w:hAnsi="宋体" w:cs="宋体" w:hint="eastAsia"/>
      </w:rPr>
      <w:t>教师资格考试</w:t>
    </w:r>
    <w:r>
      <w:rPr>
        <w:rFonts w:eastAsiaTheme="minorEastAsia"/>
      </w:rPr>
      <w:t xml:space="preserve"> </w:t>
    </w:r>
    <w:r>
      <w:rPr>
        <w:rFonts w:eastAsiaTheme="minorEastAsia" w:hint="eastAsia"/>
      </w:rPr>
      <w:t>报名及培训</w:t>
    </w:r>
    <w:r>
      <w:rPr>
        <w:rFonts w:eastAsiaTheme="minorEastAsia"/>
      </w:rPr>
      <w:t xml:space="preserve">     </w:t>
    </w:r>
    <w:r>
      <w:rPr>
        <w:rFonts w:eastAsiaTheme="minorEastAsia" w:hint="eastAsia"/>
      </w:rPr>
      <w:t>成人学历提升</w:t>
    </w:r>
    <w:r>
      <w:rPr>
        <w:rFonts w:eastAsiaTheme="minorEastAsia"/>
      </w:rPr>
      <w:t xml:space="preserve">  </w:t>
    </w:r>
    <w:r>
      <w:rPr>
        <w:rFonts w:eastAsiaTheme="minorEastAsia" w:hint="eastAsia"/>
      </w:rPr>
      <w:t>普通话报名初级会计考试报名等</w:t>
    </w:r>
    <w:r>
      <w:rPr>
        <w:rFonts w:eastAsiaTheme="minorEastAsia"/>
      </w:rPr>
      <w:t xml:space="preserve">      </w:t>
    </w:r>
    <w:r>
      <w:rPr>
        <w:rFonts w:eastAsiaTheme="minorEastAsia" w:hint="eastAsia"/>
      </w:rPr>
      <w:t>报名微信：</w:t>
    </w:r>
    <w:r>
      <w:rPr>
        <w:rFonts w:eastAsiaTheme="minorEastAsia"/>
      </w:rPr>
      <w:t>18988474807</w:t>
    </w:r>
  </w:p>
  <w:p w:rsidR="00160DF2" w:rsidRDefault="00780F83">
    <w:pPr>
      <w:spacing w:after="72" w:line="240" w:lineRule="auto"/>
      <w:ind w:left="0" w:right="0" w:firstLine="0"/>
    </w:pPr>
    <w:r>
      <w:rPr>
        <w:sz w:val="18"/>
      </w:rPr>
      <w:t xml:space="preserve"> </w:t>
    </w:r>
  </w:p>
  <w:p w:rsidR="00160DF2" w:rsidRDefault="00780F83">
    <w:pPr>
      <w:spacing w:after="0" w:line="276" w:lineRule="auto"/>
      <w:ind w:left="0" w:right="0" w:firstLine="0"/>
      <w:jc w:val="both"/>
    </w:pPr>
    <w:r>
      <w:rPr>
        <w:noProof/>
        <w:sz w:val="22"/>
      </w:rPr>
      <mc:AlternateContent>
        <mc:Choice Requires="wpg">
          <w:drawing>
            <wp:anchor distT="0" distB="0" distL="114300" distR="114300" simplePos="0" relativeHeight="251661312" behindDoc="0" locked="0" layoutInCell="1" allowOverlap="1">
              <wp:simplePos x="0" y="0"/>
              <wp:positionH relativeFrom="page">
                <wp:posOffset>518795</wp:posOffset>
              </wp:positionH>
              <wp:positionV relativeFrom="page">
                <wp:posOffset>8676323</wp:posOffset>
              </wp:positionV>
              <wp:extent cx="5518150" cy="238760"/>
              <wp:effectExtent l="0" t="0" r="0" b="0"/>
              <wp:wrapSquare wrapText="bothSides"/>
              <wp:docPr id="20416" name="Group 204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421" name="Shape 20421"/>
                      <wps:cNvSpPr/>
                      <wps:spPr>
                        <a:xfrm>
                          <a:off x="0" y="119063"/>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20417" name="Shape 20417"/>
                      <wps:cNvSpPr/>
                      <wps:spPr>
                        <a:xfrm>
                          <a:off x="2563114" y="0"/>
                          <a:ext cx="384175" cy="238760"/>
                        </a:xfrm>
                        <a:custGeom>
                          <a:avLst/>
                          <a:gdLst/>
                          <a:ahLst/>
                          <a:cxnLst/>
                          <a:rect l="0" t="0" r="0" b="0"/>
                          <a:pathLst>
                            <a:path w="384175" h="238760">
                              <a:moveTo>
                                <a:pt x="39878" y="0"/>
                              </a:moveTo>
                              <a:lnTo>
                                <a:pt x="344424" y="0"/>
                              </a:lnTo>
                              <a:cubicBezTo>
                                <a:pt x="366395" y="0"/>
                                <a:pt x="384175" y="17818"/>
                                <a:pt x="384175" y="39789"/>
                              </a:cubicBezTo>
                              <a:lnTo>
                                <a:pt x="384175" y="198971"/>
                              </a:lnTo>
                              <a:cubicBezTo>
                                <a:pt x="384175" y="220942"/>
                                <a:pt x="366395" y="238760"/>
                                <a:pt x="344424" y="238760"/>
                              </a:cubicBezTo>
                              <a:lnTo>
                                <a:pt x="39878" y="238760"/>
                              </a:lnTo>
                              <a:cubicBezTo>
                                <a:pt x="17907" y="238760"/>
                                <a:pt x="0" y="220942"/>
                                <a:pt x="0" y="198971"/>
                              </a:cubicBezTo>
                              <a:lnTo>
                                <a:pt x="0" y="39789"/>
                              </a:lnTo>
                              <a:cubicBezTo>
                                <a:pt x="0" y="17818"/>
                                <a:pt x="17907" y="0"/>
                                <a:pt x="39878" y="0"/>
                              </a:cubicBezTo>
                              <a:close/>
                            </a:path>
                          </a:pathLst>
                        </a:custGeom>
                        <a:ln w="0" cap="flat">
                          <a:round/>
                        </a:ln>
                      </wps:spPr>
                      <wps:style>
                        <a:lnRef idx="0">
                          <a:srgbClr val="000000"/>
                        </a:lnRef>
                        <a:fillRef idx="1">
                          <a:srgbClr val="FFFFFF"/>
                        </a:fillRef>
                        <a:effectRef idx="0">
                          <a:scrgbClr r="0" g="0" b="0"/>
                        </a:effectRef>
                        <a:fontRef idx="none"/>
                      </wps:style>
                      <wps:bodyPr/>
                    </wps:wsp>
                    <wps:wsp>
                      <wps:cNvPr id="20418" name="Shape 20418"/>
                      <wps:cNvSpPr/>
                      <wps:spPr>
                        <a:xfrm>
                          <a:off x="2563114" y="0"/>
                          <a:ext cx="39878" cy="238760"/>
                        </a:xfrm>
                        <a:custGeom>
                          <a:avLst/>
                          <a:gdLst/>
                          <a:ahLst/>
                          <a:cxnLst/>
                          <a:rect l="0" t="0" r="0" b="0"/>
                          <a:pathLst>
                            <a:path w="39878" h="238760">
                              <a:moveTo>
                                <a:pt x="39878" y="238760"/>
                              </a:moveTo>
                              <a:cubicBezTo>
                                <a:pt x="17907" y="238760"/>
                                <a:pt x="0" y="220942"/>
                                <a:pt x="0" y="198971"/>
                              </a:cubicBezTo>
                              <a:lnTo>
                                <a:pt x="0" y="39789"/>
                              </a:lnTo>
                              <a:cubicBezTo>
                                <a:pt x="0" y="17818"/>
                                <a:pt x="17907" y="0"/>
                                <a:pt x="39878"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20419" name="Shape 20419"/>
                      <wps:cNvSpPr/>
                      <wps:spPr>
                        <a:xfrm>
                          <a:off x="2907538" y="0"/>
                          <a:ext cx="39751" cy="238760"/>
                        </a:xfrm>
                        <a:custGeom>
                          <a:avLst/>
                          <a:gdLst/>
                          <a:ahLst/>
                          <a:cxnLst/>
                          <a:rect l="0" t="0" r="0" b="0"/>
                          <a:pathLst>
                            <a:path w="39751" h="238760">
                              <a:moveTo>
                                <a:pt x="0" y="0"/>
                              </a:moveTo>
                              <a:cubicBezTo>
                                <a:pt x="21971" y="0"/>
                                <a:pt x="39751" y="17818"/>
                                <a:pt x="39751" y="39789"/>
                              </a:cubicBezTo>
                              <a:lnTo>
                                <a:pt x="39751" y="198971"/>
                              </a:lnTo>
                              <a:cubicBezTo>
                                <a:pt x="39751" y="220942"/>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0420" name="Picture 20420"/>
                        <pic:cNvPicPr/>
                      </pic:nvPicPr>
                      <pic:blipFill>
                        <a:blip r:embed="rId1"/>
                        <a:stretch>
                          <a:fillRect/>
                        </a:stretch>
                      </pic:blipFill>
                      <pic:spPr>
                        <a:xfrm>
                          <a:off x="2588641" y="25717"/>
                          <a:ext cx="332232" cy="187452"/>
                        </a:xfrm>
                        <a:prstGeom prst="rect">
                          <a:avLst/>
                        </a:prstGeom>
                      </pic:spPr>
                    </pic:pic>
                    <wps:wsp>
                      <wps:cNvPr id="20422" name="Rectangle 20422"/>
                      <wps:cNvSpPr/>
                      <wps:spPr>
                        <a:xfrm>
                          <a:off x="2721864" y="53149"/>
                          <a:ext cx="90433" cy="181679"/>
                        </a:xfrm>
                        <a:prstGeom prst="rect">
                          <a:avLst/>
                        </a:prstGeom>
                        <a:ln>
                          <a:noFill/>
                        </a:ln>
                      </wps:spPr>
                      <wps:txbx>
                        <w:txbxContent>
                          <w:p w:rsidR="00160DF2" w:rsidRDefault="00780F83">
                            <w:pPr>
                              <w:spacing w:after="0" w:line="276" w:lineRule="auto"/>
                              <w:ind w:left="0" w:right="0" w:firstLine="0"/>
                            </w:pPr>
                            <w:r>
                              <w:fldChar w:fldCharType="begin"/>
                            </w:r>
                            <w:r>
                              <w:instrText xml:space="preserve"> PAGE   \* MERGEFORMAT </w:instrText>
                            </w:r>
                            <w:r>
                              <w:fldChar w:fldCharType="separate"/>
                            </w:r>
                            <w:r w:rsidR="001028E5">
                              <w:rPr>
                                <w:noProof/>
                              </w:rPr>
                              <w:t>3</w:t>
                            </w:r>
                            <w:r>
                              <w:fldChar w:fldCharType="end"/>
                            </w:r>
                          </w:p>
                        </w:txbxContent>
                      </wps:txbx>
                      <wps:bodyPr horzOverflow="overflow" lIns="0" tIns="0" rIns="0" bIns="0" rtlCol="0">
                        <a:noAutofit/>
                      </wps:bodyPr>
                    </wps:wsp>
                    <wps:wsp>
                      <wps:cNvPr id="20423" name="Rectangle 20423"/>
                      <wps:cNvSpPr/>
                      <wps:spPr>
                        <a:xfrm>
                          <a:off x="2788920" y="53149"/>
                          <a:ext cx="40311" cy="181679"/>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20416" o:spid="_x0000_s1059" style="position:absolute;left:0;text-align:left;margin-left:40.85pt;margin-top:683.2pt;width:434.5pt;height:18.8pt;z-index:251661312;mso-position-horizontal-relative:page;mso-position-vertical-relative:page" coordsize="55181,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">
              <v:shape id="Shape 20421" o:spid="_x0000_s1060" style="position:absolute;top:1190;width:55181;height:0;visibility:visible;mso-wrap-style:square;v-text-anchor:top" coordsize="5518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7V8YA&#10;AADeAAAADwAAAGRycy9kb3ducmV2LnhtbESPQYvCMBSE78L+h/CEvWlqV3SpRlkLwsJetHrY47N5&#10;ttXmpTRR6783guBxmJlvmPmyM7W4UusqywpGwwgEcW51xYWC/W49+AbhPLLG2jIpuJOD5eKjN8dE&#10;2xtv6Zr5QgQIuwQVlN43iZQuL8mgG9qGOHhH2xr0QbaF1C3eAtzUMo6iiTRYcVgosaG0pPycXYyC&#10;qjncT6cVHtJpmu22X5u//4ueKvXZ735mIDx1/h1+tX+1gjgaxy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W7V8YAAADeAAAADwAAAAAAAAAAAAAAAACYAgAAZHJz&#10;L2Rvd25yZXYueG1sUEsFBgAAAAAEAAQA9QAAAIsDAAAAAA==&#10;" path="m,l5518150,e" filled="f" strokecolor="gray" strokeweight="1pt">
                <v:path arrowok="t" textboxrect="0,0,5518150,0"/>
              </v:shape>
              <v:shape id="Shape 20417" o:spid="_x0000_s1061" style="position:absolute;left:25631;width:3841;height:2387;visibility:visible;mso-wrap-style:square;v-text-anchor:top" coordsize="38417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bZsUA&#10;AADeAAAADwAAAGRycy9kb3ducmV2LnhtbESPzWrDMBCE74W+g9hCLqWR45S0uFFCKQRybJJS6G2x&#10;trKJtTLW+idvXwUCPQ4z8w2z3k6+UQN1sQ5sYDHPQBGXwdbsDHyddk+voKIgW2wCk4ELRdhu7u/W&#10;WNgw8oGGoziVIBwLNFCJtIXWsazIY5yHljh5v6HzKEl2TtsOxwT3jc6zbKU91pwWKmzpo6LyfOy9&#10;gd49LsdzPays+87Dj3yKbnoxZvYwvb+BEprkP3xr762BPHtevMD1Tro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9tmxQAAAN4AAAAPAAAAAAAAAAAAAAAAAJgCAABkcnMv&#10;ZG93bnJldi54bWxQSwUGAAAAAAQABAD1AAAAigMAAAAA&#10;" path="m39878,l344424,v21971,,39751,17818,39751,39789l384175,198971v,21971,-17780,39789,-39751,39789l39878,238760c17907,238760,,220942,,198971l,39789c,17818,17907,,39878,xe" stroked="f" strokeweight="0">
                <v:path arrowok="t" textboxrect="0,0,384175,238760"/>
              </v:shape>
              <v:shape id="Shape 20418" o:spid="_x0000_s1062" style="position:absolute;left:25631;width:398;height:2387;visibility:visible;mso-wrap-style:square;v-text-anchor:top" coordsize="39878,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QB8MA&#10;AADeAAAADwAAAGRycy9kb3ducmV2LnhtbERPz2vCMBS+D/wfwhN2m6lSRDqjTEHcDhOswjw+mmdb&#10;lryUJNruv18OgseP7/dyPVgj7uRD61jBdJKBIK6cbrlWcD7t3hYgQkTWaByTgj8KsF6NXpZYaNfz&#10;ke5lrEUK4VCggibGrpAyVA1ZDBPXESfu6rzFmKCvpfbYp3Br5CzL5tJiy6mhwY62DVW/5c0qGOLX&#10;xly+DyY/bvZhvvP73PY/Sr2Oh493EJGG+BQ/3J9awSzLp2lvupO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QB8MAAADeAAAADwAAAAAAAAAAAAAAAACYAgAAZHJzL2Rv&#10;d25yZXYueG1sUEsFBgAAAAAEAAQA9QAAAIgDAAAAAA==&#10;" path="m39878,238760c17907,238760,,220942,,198971l,39789c,17818,17907,,39878,e" filled="f" strokecolor="gray" strokeweight="2.25pt">
                <v:path arrowok="t" textboxrect="0,0,39878,238760"/>
              </v:shape>
              <v:shape id="Shape 20419" o:spid="_x0000_s1063" style="position:absolute;left:29075;width:397;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CB8kA&#10;AADeAAAADwAAAGRycy9kb3ducmV2LnhtbESPQWsCMRCF70L/Q5iCF9FEKdVujVIKWj2oVffQ47CZ&#10;7q5uJssm1fXfN0Khx8eb971503lrK3GhxpeONQwHCgRx5kzJuYb0uOhPQPiAbLByTBpu5GE+e+hM&#10;MTHuynu6HEIuIoR9ghqKEOpESp8VZNEPXE0cvW/XWAxRNrk0DV4j3FZypNSztFhybCiwpveCsvPh&#10;x8Y3Ptbp5lOO1W7Jvd1ygqdt+nXUuvvYvr2CCNSG/+O/9MpoGKmn4Qvc50QG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GCB8kAAADeAAAADwAAAAAAAAAAAAAAAACYAgAA&#10;ZHJzL2Rvd25yZXYueG1sUEsFBgAAAAAEAAQA9QAAAI4DAAAAAA==&#10;" path="m,c21971,,39751,17818,39751,39789r,159182c39751,220942,21971,238760,,238760e" filled="f" strokecolor="gray" strokeweight="2.25pt">
                <v:path arrowok="t" textboxrect="0,0,39751,238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20" o:spid="_x0000_s1064" type="#_x0000_t75" style="position:absolute;left:25886;top:257;width:332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r1HDAAAA3gAAAA8AAABkcnMvZG93bnJldi54bWxEj01rwkAQhu8F/8Mygre6MVgpqauIoAi2&#10;B23JechOk9TsbNhdNf33nUPB48v7xbNcD65TNwqx9WxgNs1AEVfetlwb+PrcPb+CignZYueZDPxS&#10;hPVq9LTEwvo7n+h2TrWSEY4FGmhS6gutY9WQwzj1PbF43z44TCJDrW3Au4y7TudZttAOW5aHBnva&#10;NlRdzldn4ONSljq+U1j4l8PPcU6l/OyNmYyHzRuoREN6hP/bB2sgz+a5AAiOoI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evUcMAAADeAAAADwAAAAAAAAAAAAAAAACf&#10;AgAAZHJzL2Rvd25yZXYueG1sUEsFBgAAAAAEAAQA9wAAAI8DAAAAAA==&#10;">
                <v:imagedata r:id="rId2" o:title=""/>
              </v:shape>
              <v:rect id="Rectangle 20422" o:spid="_x0000_s1065" style="position:absolute;left:27218;top:531;width:90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7kccA&#10;AADeAAAADwAAAGRycy9kb3ducmV2LnhtbESPQWvCQBSE7wX/w/KE3uqmQ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u5HHAAAA3gAAAA8AAAAAAAAAAAAAAAAAmAIAAGRy&#10;cy9kb3ducmV2LnhtbFBLBQYAAAAABAAEAPUAAACMAwAAAAA=&#10;" filled="f" stroked="f">
                <v:textbox inset="0,0,0,0">
                  <w:txbxContent>
                    <w:p w:rsidR="00160DF2" w:rsidRDefault="00780F83">
                      <w:pPr>
                        <w:spacing w:after="0" w:line="276" w:lineRule="auto"/>
                        <w:ind w:left="0" w:right="0" w:firstLine="0"/>
                      </w:pPr>
                      <w:r>
                        <w:fldChar w:fldCharType="begin"/>
                      </w:r>
                      <w:r>
                        <w:instrText xml:space="preserve"> PAGE   \* MERGEFORMAT </w:instrText>
                      </w:r>
                      <w:r>
                        <w:fldChar w:fldCharType="separate"/>
                      </w:r>
                      <w:r w:rsidR="001028E5">
                        <w:rPr>
                          <w:noProof/>
                        </w:rPr>
                        <w:t>3</w:t>
                      </w:r>
                      <w:r>
                        <w:fldChar w:fldCharType="end"/>
                      </w:r>
                    </w:p>
                  </w:txbxContent>
                </v:textbox>
              </v:rect>
              <v:rect id="Rectangle 20423" o:spid="_x0000_s1066" style="position:absolute;left:27889;top:531;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eCsYA&#10;AADeAAAADwAAAGRycy9kb3ducmV2LnhtbESPQWvCQBSE74X+h+UJvdWNqYhGV5G2okergnp7ZJ9J&#10;MPs2ZFcT/fWuIPQ4zMw3zGTWmlJcqXaFZQW9bgSCOLW64EzBbrv4HIJwHlljaZkU3MjBbPr+NsFE&#10;24b/6LrxmQgQdgkqyL2vEildmpNB17UVcfBOtjbog6wzqWtsAtyUMo6igTRYcFjIsaLvnNLz5mIU&#10;LIfV/LCy9yYrf4/L/Xo/+tmOvFIfnXY+BuGp9f/hV3ulFcRR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UeCsYAAADeAAAADwAAAAAAAAAAAAAAAACYAgAAZHJz&#10;L2Rvd25yZXYueG1sUEsFBgAAAAAEAAQA9QAAAIsDAAAAAA==&#10;" filled="f" stroked="f">
                <v:textbox inset="0,0,0,0">
                  <w:txbxContent>
                    <w:p w:rsidR="00160DF2" w:rsidRDefault="00780F83">
                      <w:pPr>
                        <w:spacing w:after="0" w:line="276" w:lineRule="auto"/>
                        <w:ind w:left="0" w:right="0" w:firstLine="0"/>
                      </w:pPr>
                      <w: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DF2" w:rsidRDefault="00160DF2">
    <w:pPr>
      <w:spacing w:after="0" w:line="276"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840" w:rsidRDefault="00216840">
      <w:pPr>
        <w:spacing w:after="0" w:line="240" w:lineRule="auto"/>
      </w:pPr>
      <w:r>
        <w:separator/>
      </w:r>
    </w:p>
  </w:footnote>
  <w:footnote w:type="continuationSeparator" w:id="0">
    <w:p w:rsidR="00216840" w:rsidRDefault="00216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DF2" w:rsidRDefault="00780F83">
    <w:pPr>
      <w:spacing w:after="0" w:line="276" w:lineRule="auto"/>
      <w:ind w:left="0" w:right="0" w:firstLine="0"/>
      <w:jc w:val="both"/>
    </w:pPr>
    <w:r>
      <w:rPr>
        <w:noProof/>
        <w:sz w:val="22"/>
      </w:rPr>
      <mc:AlternateContent>
        <mc:Choice Requires="wpg">
          <w:drawing>
            <wp:anchor distT="0" distB="0" distL="114300" distR="114300" simplePos="0" relativeHeight="251658240" behindDoc="0" locked="0" layoutInCell="1" allowOverlap="1">
              <wp:simplePos x="0" y="0"/>
              <wp:positionH relativeFrom="page">
                <wp:posOffset>1038225</wp:posOffset>
              </wp:positionH>
              <wp:positionV relativeFrom="page">
                <wp:posOffset>496571</wp:posOffset>
              </wp:positionV>
              <wp:extent cx="4463415" cy="366978"/>
              <wp:effectExtent l="0" t="0" r="0" b="0"/>
              <wp:wrapSquare wrapText="bothSides"/>
              <wp:docPr id="20428" name="Group 20428"/>
              <wp:cNvGraphicFramePr/>
              <a:graphic xmlns:a="http://schemas.openxmlformats.org/drawingml/2006/main">
                <a:graphicData uri="http://schemas.microsoft.com/office/word/2010/wordprocessingGroup">
                  <wpg:wgp>
                    <wpg:cNvGrpSpPr/>
                    <wpg:grpSpPr>
                      <a:xfrm>
                        <a:off x="0" y="0"/>
                        <a:ext cx="4463415" cy="366978"/>
                        <a:chOff x="0" y="0"/>
                        <a:chExt cx="4463415" cy="366978"/>
                      </a:xfrm>
                    </wpg:grpSpPr>
                    <wps:wsp>
                      <wps:cNvPr id="20434" name="Rectangle 20434"/>
                      <wps:cNvSpPr/>
                      <wps:spPr>
                        <a:xfrm>
                          <a:off x="105080" y="68834"/>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439" name="Rectangle 20439"/>
                      <wps:cNvSpPr/>
                      <wps:spPr>
                        <a:xfrm>
                          <a:off x="105080" y="230378"/>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440" name="Rectangle 20440"/>
                      <wps:cNvSpPr/>
                      <wps:spPr>
                        <a:xfrm>
                          <a:off x="371729" y="230378"/>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843" name="Shape 20843"/>
                      <wps:cNvSpPr/>
                      <wps:spPr>
                        <a:xfrm>
                          <a:off x="3314700" y="8254"/>
                          <a:ext cx="1148715" cy="339090"/>
                        </a:xfrm>
                        <a:custGeom>
                          <a:avLst/>
                          <a:gdLst/>
                          <a:ahLst/>
                          <a:cxnLst/>
                          <a:rect l="0" t="0" r="0" b="0"/>
                          <a:pathLst>
                            <a:path w="1148715" h="339090">
                              <a:moveTo>
                                <a:pt x="0" y="0"/>
                              </a:moveTo>
                              <a:lnTo>
                                <a:pt x="1148715" y="0"/>
                              </a:lnTo>
                              <a:lnTo>
                                <a:pt x="1148715" y="339090"/>
                              </a:lnTo>
                              <a:lnTo>
                                <a:pt x="0" y="339090"/>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0432" name="Shape 20432"/>
                      <wps:cNvSpPr/>
                      <wps:spPr>
                        <a:xfrm>
                          <a:off x="3314700" y="8254"/>
                          <a:ext cx="1148715" cy="339090"/>
                        </a:xfrm>
                        <a:custGeom>
                          <a:avLst/>
                          <a:gdLst/>
                          <a:ahLst/>
                          <a:cxnLst/>
                          <a:rect l="0" t="0" r="0" b="0"/>
                          <a:pathLst>
                            <a:path w="1148715" h="339090">
                              <a:moveTo>
                                <a:pt x="0" y="339090"/>
                              </a:moveTo>
                              <a:lnTo>
                                <a:pt x="1148715" y="339090"/>
                              </a:lnTo>
                              <a:lnTo>
                                <a:pt x="1148715" y="0"/>
                              </a:lnTo>
                              <a:lnTo>
                                <a:pt x="0" y="0"/>
                              </a:lnTo>
                              <a:close/>
                            </a:path>
                          </a:pathLst>
                        </a:custGeom>
                        <a:ln w="9525" cap="flat">
                          <a:miter lim="1270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0433" name="Picture 20433"/>
                        <pic:cNvPicPr/>
                      </pic:nvPicPr>
                      <pic:blipFill>
                        <a:blip r:embed="rId1"/>
                        <a:stretch>
                          <a:fillRect/>
                        </a:stretch>
                      </pic:blipFill>
                      <pic:spPr>
                        <a:xfrm>
                          <a:off x="3318891" y="58166"/>
                          <a:ext cx="1139952" cy="239268"/>
                        </a:xfrm>
                        <a:prstGeom prst="rect">
                          <a:avLst/>
                        </a:prstGeom>
                      </pic:spPr>
                    </pic:pic>
                    <wps:wsp>
                      <wps:cNvPr id="20435" name="Rectangle 20435"/>
                      <wps:cNvSpPr/>
                      <wps:spPr>
                        <a:xfrm>
                          <a:off x="3411220" y="106261"/>
                          <a:ext cx="356738" cy="201623"/>
                        </a:xfrm>
                        <a:prstGeom prst="rect">
                          <a:avLst/>
                        </a:prstGeom>
                        <a:ln>
                          <a:noFill/>
                        </a:ln>
                      </wps:spPr>
                      <wps:txbx>
                        <w:txbxContent>
                          <w:p w:rsidR="00160DF2" w:rsidRDefault="00780F83">
                            <w:pPr>
                              <w:spacing w:after="0" w:line="276" w:lineRule="auto"/>
                              <w:ind w:left="0" w:right="0" w:firstLine="0"/>
                            </w:pPr>
                            <w:r>
                              <w:rPr>
                                <w:b/>
                              </w:rPr>
                              <w:t>经典</w:t>
                            </w:r>
                          </w:p>
                        </w:txbxContent>
                      </wps:txbx>
                      <wps:bodyPr horzOverflow="overflow" lIns="0" tIns="0" rIns="0" bIns="0" rtlCol="0">
                        <a:noAutofit/>
                      </wps:bodyPr>
                    </wps:wsp>
                    <wps:wsp>
                      <wps:cNvPr id="20436" name="Rectangle 20436"/>
                      <wps:cNvSpPr/>
                      <wps:spPr>
                        <a:xfrm>
                          <a:off x="3679444" y="106261"/>
                          <a:ext cx="354711" cy="201623"/>
                        </a:xfrm>
                        <a:prstGeom prst="rect">
                          <a:avLst/>
                        </a:prstGeom>
                        <a:ln>
                          <a:noFill/>
                        </a:ln>
                      </wps:spPr>
                      <wps:txbx>
                        <w:txbxContent>
                          <w:p w:rsidR="00160DF2" w:rsidRDefault="00780F83">
                            <w:pPr>
                              <w:spacing w:after="0" w:line="276" w:lineRule="auto"/>
                              <w:ind w:left="0" w:right="0" w:firstLine="0"/>
                            </w:pPr>
                            <w:r>
                              <w:rPr>
                                <w:b/>
                              </w:rPr>
                              <w:t>篇目</w:t>
                            </w:r>
                          </w:p>
                        </w:txbxContent>
                      </wps:txbx>
                      <wps:bodyPr horzOverflow="overflow" lIns="0" tIns="0" rIns="0" bIns="0" rtlCol="0">
                        <a:noAutofit/>
                      </wps:bodyPr>
                    </wps:wsp>
                    <wps:wsp>
                      <wps:cNvPr id="20437" name="Rectangle 20437"/>
                      <wps:cNvSpPr/>
                      <wps:spPr>
                        <a:xfrm>
                          <a:off x="3946144" y="106261"/>
                          <a:ext cx="533145" cy="201623"/>
                        </a:xfrm>
                        <a:prstGeom prst="rect">
                          <a:avLst/>
                        </a:prstGeom>
                        <a:ln>
                          <a:noFill/>
                        </a:ln>
                      </wps:spPr>
                      <wps:txbx>
                        <w:txbxContent>
                          <w:p w:rsidR="00160DF2" w:rsidRDefault="00780F83">
                            <w:pPr>
                              <w:spacing w:after="0" w:line="276" w:lineRule="auto"/>
                              <w:ind w:left="0" w:right="0" w:firstLine="0"/>
                            </w:pPr>
                            <w:r>
                              <w:rPr>
                                <w:b/>
                              </w:rPr>
                              <w:t>教案集</w:t>
                            </w:r>
                          </w:p>
                        </w:txbxContent>
                      </wps:txbx>
                      <wps:bodyPr horzOverflow="overflow" lIns="0" tIns="0" rIns="0" bIns="0" rtlCol="0">
                        <a:noAutofit/>
                      </wps:bodyPr>
                    </wps:wsp>
                    <wps:wsp>
                      <wps:cNvPr id="20438" name="Rectangle 20438"/>
                      <wps:cNvSpPr/>
                      <wps:spPr>
                        <a:xfrm>
                          <a:off x="4345813" y="106261"/>
                          <a:ext cx="53154" cy="201623"/>
                        </a:xfrm>
                        <a:prstGeom prst="rect">
                          <a:avLst/>
                        </a:prstGeom>
                        <a:ln>
                          <a:noFill/>
                        </a:ln>
                      </wps:spPr>
                      <wps:txbx>
                        <w:txbxContent>
                          <w:p w:rsidR="00160DF2" w:rsidRDefault="00780F83">
                            <w:pPr>
                              <w:spacing w:after="0" w:line="276" w:lineRule="auto"/>
                              <w:ind w:left="0" w:right="0" w:firstLine="0"/>
                            </w:pPr>
                            <w:r>
                              <w:rPr>
                                <w:b/>
                              </w:rPr>
                              <w:t xml:space="preserve"> </w:t>
                            </w:r>
                          </w:p>
                        </w:txbxContent>
                      </wps:txbx>
                      <wps:bodyPr horzOverflow="overflow" lIns="0" tIns="0" rIns="0" bIns="0" rtlCol="0">
                        <a:noAutofit/>
                      </wps:bodyPr>
                    </wps:wsp>
                    <wps:wsp>
                      <wps:cNvPr id="20430" name="Shape 20430"/>
                      <wps:cNvSpPr/>
                      <wps:spPr>
                        <a:xfrm>
                          <a:off x="0" y="332359"/>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0429" name="Picture 20429"/>
                        <pic:cNvPicPr/>
                      </pic:nvPicPr>
                      <pic:blipFill>
                        <a:blip r:embed="rId2"/>
                        <a:stretch>
                          <a:fillRect/>
                        </a:stretch>
                      </pic:blipFill>
                      <pic:spPr>
                        <a:xfrm>
                          <a:off x="16510" y="0"/>
                          <a:ext cx="965835" cy="313690"/>
                        </a:xfrm>
                        <a:prstGeom prst="rect">
                          <a:avLst/>
                        </a:prstGeom>
                      </pic:spPr>
                    </pic:pic>
                  </wpg:wgp>
                </a:graphicData>
              </a:graphic>
            </wp:anchor>
          </w:drawing>
        </mc:Choice>
        <mc:Fallback>
          <w:pict>
            <v:group id="Group 20428" o:spid="_x0000_s1026" style="position:absolute;left:0;text-align:left;margin-left:81.75pt;margin-top:39.1pt;width:351.45pt;height:28.9pt;z-index:251658240;mso-position-horizontal-relative:page;mso-position-vertical-relative:page" coordsize="44634,36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">
              <v:rect id="Rectangle 20434" o:spid="_x0000_s1027" style="position:absolute;left:1050;top:688;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Qo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8HM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Qo8YAAADeAAAADwAAAAAAAAAAAAAAAACYAgAAZHJz&#10;L2Rvd25yZXYueG1sUEsFBgAAAAAEAAQA9QAAAIsDAAAAAA==&#10;" filled="f" stroked="f">
                <v:textbox inset="0,0,0,0">
                  <w:txbxContent>
                    <w:p w:rsidR="00160DF2" w:rsidRDefault="00780F83">
                      <w:pPr>
                        <w:spacing w:after="0" w:line="276" w:lineRule="auto"/>
                        <w:ind w:left="0" w:right="0" w:firstLine="0"/>
                      </w:pPr>
                      <w:r>
                        <w:t xml:space="preserve"> </w:t>
                      </w:r>
                    </w:p>
                  </w:txbxContent>
                </v:textbox>
              </v:rect>
              <v:rect id="Rectangle 20439" o:spid="_x0000_s1028" style="position:absolute;left:1050;top:2303;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PccA&#10;AADeAAAADwAAAGRycy9kb3ducmV2LnhtbESPT2vCQBTE74LfYXmCN92opZjoKmJb9Fj/gHp7ZJ9J&#10;MPs2ZLcm9dO7hYLHYWZ+w8yXrSnFnWpXWFYwGkYgiFOrC84UHA9fgykI55E1lpZJwS85WC66nTkm&#10;2ja8o/veZyJA2CWoIPe+SqR0aU4G3dBWxMG72tqgD7LOpK6xCXBTynEUvUuDBYeFHCta55Te9j9G&#10;wWZarc5b+2iy8vOyOX2f4o9D7JXq99rVDISn1r/C/+2tVjCO3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vz3HAAAA3gAAAA8AAAAAAAAAAAAAAAAAmAIAAGRy&#10;cy9kb3ducmV2LnhtbFBLBQYAAAAABAAEAPUAAACMAwAAAAA=&#10;" filled="f" stroked="f">
                <v:textbox inset="0,0,0,0">
                  <w:txbxContent>
                    <w:p w:rsidR="00160DF2" w:rsidRDefault="00780F83">
                      <w:pPr>
                        <w:spacing w:after="0" w:line="276" w:lineRule="auto"/>
                        <w:ind w:left="0" w:right="0" w:firstLine="0"/>
                      </w:pPr>
                      <w:r>
                        <w:t xml:space="preserve"> </w:t>
                      </w:r>
                    </w:p>
                  </w:txbxContent>
                </v:textbox>
              </v:rect>
              <v:rect id="Rectangle 20440" o:spid="_x0000_s1029" style="position:absolute;left:3717;top:2303;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l3cQA&#10;AADeAAAADwAAAGRycy9kb3ducmV2LnhtbESPy4rCMBSG94LvEI4wO00VGbQaRbygS2+g7g7NsS02&#10;J6WJtjNPbxaCy5//xjedN6YQL6pcbllBvxeBIE6szjlVcD5tuiMQziNrLCyTgj9yMJ+1W1OMta35&#10;QK+jT0UYYRejgsz7MpbSJRkZdD1bEgfvbiuDPsgqlbrCOoybQg6i6FcazDk8ZFjSMqPkcXwaBdtR&#10;ubju7H+dFuvb9rK/jFensVfqp9MsJiA8Nf4b/rR3WsEgGg4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4Zd3EAAAA3gAAAA8AAAAAAAAAAAAAAAAAmAIAAGRycy9k&#10;b3ducmV2LnhtbFBLBQYAAAAABAAEAPUAAACJAwAAAAA=&#10;" filled="f" stroked="f">
                <v:textbox inset="0,0,0,0">
                  <w:txbxContent>
                    <w:p w:rsidR="00160DF2" w:rsidRDefault="00780F83">
                      <w:pPr>
                        <w:spacing w:after="0" w:line="276" w:lineRule="auto"/>
                        <w:ind w:left="0" w:right="0" w:firstLine="0"/>
                      </w:pPr>
                      <w:r>
                        <w:t xml:space="preserve"> </w:t>
                      </w:r>
                    </w:p>
                  </w:txbxContent>
                </v:textbox>
              </v:rect>
              <v:shape id="Shape 20843" o:spid="_x0000_s1030" style="position:absolute;left:33147;top:82;width:11487;height:3391;visibility:visible;mso-wrap-style:square;v-text-anchor:top" coordsize="114871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pskA&#10;AADeAAAADwAAAGRycy9kb3ducmV2LnhtbESPQWvCQBSE74L/YXlCb7rRlmhTVymFglVEqqWlt0f2&#10;mY3Nvg3ZrYn/visIPQ4z8w0zX3a2EmdqfOlYwXiUgCDOnS65UPBxeB3OQPiArLFyTAou5GG56Pfm&#10;mGnX8jud96EQEcI+QwUmhDqT0ueGLPqRq4mjd3SNxRBlU0jdYBvhtpKTJEmlxZLjgsGaXgzlP/tf&#10;q+B0+Kx2693me0rbr8dy1abjN5MqdTfonp9ABOrCf/jWXmkFk2T2cA/X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5pskAAADeAAAADwAAAAAAAAAAAAAAAACYAgAA&#10;ZHJzL2Rvd25yZXYueG1sUEsFBgAAAAAEAAQA9QAAAI4DAAAAAA==&#10;" path="m,l1148715,r,339090l,339090,,e" fillcolor="#bfbfbf" stroked="f" strokeweight="0">
                <v:stroke miterlimit="83231f" joinstyle="miter"/>
                <v:path arrowok="t" textboxrect="0,0,1148715,339090"/>
              </v:shape>
              <v:shape id="Shape 20432" o:spid="_x0000_s1031" style="position:absolute;left:33147;top:82;width:11487;height:3391;visibility:visible;mso-wrap-style:square;v-text-anchor:top" coordsize="114871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9cMcA&#10;AADeAAAADwAAAGRycy9kb3ducmV2LnhtbESPQWvCQBSE74X+h+UVequ7jVJKdJUQK/YmpoJ6e2Sf&#10;STD7NmS3Gv99Vyh4HGbmG2a2GGwrLtT7xrGG95ECQVw603ClYfezevsE4QOywdYxabiRh8X8+WmG&#10;qXFX3tKlCJWIEPYpaqhD6FIpfVmTRT9yHXH0Tq63GKLsK2l6vEa4bWWi1Ie02HBcqLGjvKbyXPxa&#10;DWpzzCbLdmm/imx12G/X+Wmc51q/vgzZFESgITzC/+1voyFRk3EC9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XDHAAAA3gAAAA8AAAAAAAAAAAAAAAAAmAIAAGRy&#10;cy9kb3ducmV2LnhtbFBLBQYAAAAABAAEAPUAAACMAwAAAAA=&#10;" path="m,339090r1148715,l1148715,,,,,339090xe" filled="f" strokecolor="#bfbfbf">
                <v:stroke miterlimit="83231f" joinstyle="miter"/>
                <v:path arrowok="t" textboxrect="0,0,1148715,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33" o:spid="_x0000_s1032" type="#_x0000_t75" style="position:absolute;left:33188;top:581;width:11400;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dbFAAAA3gAAAA8AAABkcnMvZG93bnJldi54bWxEj0uLwkAQhO+C/2FoYW868cEi0UkQQYjC&#10;HnwcPLaZNglmekJmNsZ/vyMIeyyqvipqnfamFh21rrKsYDqJQBDnVldcKLicd+MlCOeRNdaWScGL&#10;HKTJcLDGWNsnH6k7+UKEEnYxKii9b2IpXV6SQTexDXHw7rY16INsC6lbfIZyU8tZFH1LgxWHhRIb&#10;2paUP06/RsHsWmTynP9oZ3fZjW+HZt9d9kp9jfrNCoSn3v+HP3SmAxct5nN43wlXQ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bHWxQAAAN4AAAAPAAAAAAAAAAAAAAAA&#10;AJ8CAABkcnMvZG93bnJldi54bWxQSwUGAAAAAAQABAD3AAAAkQMAAAAA&#10;">
                <v:imagedata r:id="rId3" o:title=""/>
              </v:shape>
              <v:rect id="Rectangle 20435" o:spid="_x0000_s1033" style="position:absolute;left:34112;top:1062;width:356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1OMgA&#10;AADeAAAADwAAAGRycy9kb3ducmV2LnhtbESPW2vCQBSE3wv+h+UIvtWNt6Kpq4gX9NHGgvp2yJ4m&#10;wezZkF1N2l/fLQh9HGbmG2a+bE0pHlS7wrKCQT8CQZxaXXCm4PO0e52CcB5ZY2mZFHyTg+Wi8zLH&#10;WNuGP+iR+EwECLsYFeTeV7GULs3JoOvbijh4X7Y26IOsM6lrbALclHIYRW/SYMFhIceK1jmlt+Ru&#10;FOyn1epysD9NVm6v+/PxPNucZl6pXrddvYPw1Pr/8LN90AqG0Xg0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bU4yAAAAN4AAAAPAAAAAAAAAAAAAAAAAJgCAABk&#10;cnMvZG93bnJldi54bWxQSwUGAAAAAAQABAD1AAAAjQMAAAAA&#10;" filled="f" stroked="f">
                <v:textbox inset="0,0,0,0">
                  <w:txbxContent>
                    <w:p w:rsidR="00160DF2" w:rsidRDefault="00780F83">
                      <w:pPr>
                        <w:spacing w:after="0" w:line="276" w:lineRule="auto"/>
                        <w:ind w:left="0" w:right="0" w:firstLine="0"/>
                      </w:pPr>
                      <w:r>
                        <w:rPr>
                          <w:b/>
                        </w:rPr>
                        <w:t>经典</w:t>
                      </w:r>
                    </w:p>
                  </w:txbxContent>
                </v:textbox>
              </v:rect>
              <v:rect id="Rectangle 20436" o:spid="_x0000_s1034" style="position:absolute;left:36794;top:1062;width:354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rT8gA&#10;AADeAAAADwAAAGRycy9kb3ducmV2LnhtbESPQWvCQBSE7wX/w/KE3uqmtohGVxFtSY41Cra3R/aZ&#10;hGbfhuw2SfvrXaHgcZiZb5jVZjC16Kh1lWUFz5MIBHFudcWFgtPx/WkOwnlkjbVlUvBLDjbr0cMK&#10;Y217PlCX+UIECLsYFZTeN7GULi/JoJvYhjh4F9sa9EG2hdQt9gFuajmNopk0WHFYKLGhXUn5d/Zj&#10;FCTzZvuZ2r++qN++kvPHebE/LrxSj+NhuwThafD38H871Qqm0ev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ytPyAAAAN4AAAAPAAAAAAAAAAAAAAAAAJgCAABk&#10;cnMvZG93bnJldi54bWxQSwUGAAAAAAQABAD1AAAAjQMAAAAA&#10;" filled="f" stroked="f">
                <v:textbox inset="0,0,0,0">
                  <w:txbxContent>
                    <w:p w:rsidR="00160DF2" w:rsidRDefault="00780F83">
                      <w:pPr>
                        <w:spacing w:after="0" w:line="276" w:lineRule="auto"/>
                        <w:ind w:left="0" w:right="0" w:firstLine="0"/>
                      </w:pPr>
                      <w:r>
                        <w:rPr>
                          <w:b/>
                        </w:rPr>
                        <w:t>篇目</w:t>
                      </w:r>
                    </w:p>
                  </w:txbxContent>
                </v:textbox>
              </v:rect>
              <v:rect id="Rectangle 20437" o:spid="_x0000_s1035" style="position:absolute;left:39461;top:1062;width:53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1MgA&#10;AADeAAAADwAAAGRycy9kb3ducmV2LnhtbESPW2vCQBSE3wv+h+UIvtWNF6ymriJe0EcbC+rbIXua&#10;BLNnQ3Y1aX99tyD0cZiZb5j5sjWleFDtCssKBv0IBHFqdcGZgs/T7nUKwnlkjaVlUvBNDpaLzssc&#10;Y20b/qBH4jMRIOxiVJB7X8VSujQng65vK+LgfdnaoA+yzqSusQlwU8phFE2kwYLDQo4VrXNKb8nd&#10;KNhPq9XlYH+arNxe9+fjebY5zbxSvW67egfhqfX/4Wf7oBUMo/Ho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47UyAAAAN4AAAAPAAAAAAAAAAAAAAAAAJgCAABk&#10;cnMvZG93bnJldi54bWxQSwUGAAAAAAQABAD1AAAAjQMAAAAA&#10;" filled="f" stroked="f">
                <v:textbox inset="0,0,0,0">
                  <w:txbxContent>
                    <w:p w:rsidR="00160DF2" w:rsidRDefault="00780F83">
                      <w:pPr>
                        <w:spacing w:after="0" w:line="276" w:lineRule="auto"/>
                        <w:ind w:left="0" w:right="0" w:firstLine="0"/>
                      </w:pPr>
                      <w:r>
                        <w:rPr>
                          <w:b/>
                        </w:rPr>
                        <w:t>教案集</w:t>
                      </w:r>
                    </w:p>
                  </w:txbxContent>
                </v:textbox>
              </v:rect>
              <v:rect id="Rectangle 20438" o:spid="_x0000_s1036" style="position:absolute;left:43458;top:1062;width:5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apsMA&#10;AADeAAAADwAAAGRycy9kb3ducmV2LnhtbERPTYvCMBC9L/gfwgje1lRdRLtGEXXRo1bB3dvQzLbF&#10;ZlKaaKu/3hwEj4/3PVu0phQ3ql1hWcGgH4EgTq0uOFNwOv58TkA4j6yxtEwK7uRgMe98zDDWtuED&#10;3RKfiRDCLkYFufdVLKVLczLo+rYiDty/rQ36AOtM6hqbEG5KOYyisTRYcGjIsaJVTukluRoF20m1&#10;/N3ZR5OVm7/teX+ero9Tr1Sv2y6/QXhq/Vv8cu+0gmH0NQ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apsMAAADeAAAADwAAAAAAAAAAAAAAAACYAgAAZHJzL2Rv&#10;d25yZXYueG1sUEsFBgAAAAAEAAQA9QAAAIgDAAAAAA==&#10;" filled="f" stroked="f">
                <v:textbox inset="0,0,0,0">
                  <w:txbxContent>
                    <w:p w:rsidR="00160DF2" w:rsidRDefault="00780F83">
                      <w:pPr>
                        <w:spacing w:after="0" w:line="276" w:lineRule="auto"/>
                        <w:ind w:left="0" w:right="0" w:firstLine="0"/>
                      </w:pPr>
                      <w:r>
                        <w:rPr>
                          <w:b/>
                        </w:rPr>
                        <w:t xml:space="preserve"> </w:t>
                      </w:r>
                    </w:p>
                  </w:txbxContent>
                </v:textbox>
              </v:rect>
              <v:shape id="Shape 20430" o:spid="_x0000_s1037" style="position:absolute;top:3323;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V98cA&#10;AADeAAAADwAAAGRycy9kb3ducmV2LnhtbESPzWrCQBSF94LvMFzBnc40WmlTR5GiKHRllLbuLpnb&#10;JDRzJ2TGGN++syi4PJw/vuW6t7XoqPWVYw1PUwWCOHem4kLD+bSbvIDwAdlg7Zg03MnDejUcLDE1&#10;7sZH6rJQiDjCPkUNZQhNKqXPS7Lop64hjt6Pay2GKNtCmhZvcdzWMlFqIS1WHB9KbOi9pPw3u1oN&#10;++3l/rxQXfa5Sb6vr/Nitr18fGk9HvWbNxCB+vAI/7cPRkOi5rMIEHEi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VffHAAAA3gAAAA8AAAAAAAAAAAAAAAAAmAIAAGRy&#10;cy9kb3ducmV2LnhtbFBLBQYAAAAABAAEAPUAAACMAwAAAAA=&#10;" path="m,l4371975,e" filled="f" strokecolor="#bfbfbf" strokeweight="2.5pt">
                <v:path arrowok="t" textboxrect="0,0,4371975,0"/>
              </v:shape>
              <v:shape id="Picture 20429" o:spid="_x0000_s1038" type="#_x0000_t75" style="position:absolute;left:165;width:965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00bGAAAA3gAAAA8AAABkcnMvZG93bnJldi54bWxEj0FrwkAUhO+F/oflFXopupsQqkZXkYLQ&#10;W6l6ye2RfSbR7Nuwu2r8991CocdhZr5hVpvR9uJGPnSONWRTBYK4dqbjRsPxsJvMQYSIbLB3TBoe&#10;FGCzfn5aYWncnb/pto+NSBAOJWpoYxxKKUPdksUwdQNx8k7OW4xJ+kYaj/cEt73MlXqXFjtOCy0O&#10;9NFSfdlfrYYFzYpHnvksnqvq7WtXVMqNg9avL+N2CSLSGP/Df+1PoyFXRb6A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DTRsYAAADeAAAADwAAAAAAAAAAAAAA&#10;AACfAgAAZHJzL2Rvd25yZXYueG1sUEsFBgAAAAAEAAQA9wAAAJIDA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DF2" w:rsidRDefault="00780F83">
    <w:pPr>
      <w:spacing w:after="0" w:line="276" w:lineRule="auto"/>
      <w:ind w:left="0" w:right="0" w:firstLine="0"/>
      <w:jc w:val="both"/>
    </w:pPr>
    <w:r>
      <w:rPr>
        <w:noProof/>
        <w:sz w:val="22"/>
      </w:rPr>
      <mc:AlternateContent>
        <mc:Choice Requires="wpg">
          <w:drawing>
            <wp:anchor distT="0" distB="0" distL="114300" distR="114300" simplePos="0" relativeHeight="251659264" behindDoc="0" locked="0" layoutInCell="1" allowOverlap="1">
              <wp:simplePos x="0" y="0"/>
              <wp:positionH relativeFrom="page">
                <wp:posOffset>1038225</wp:posOffset>
              </wp:positionH>
              <wp:positionV relativeFrom="page">
                <wp:posOffset>503554</wp:posOffset>
              </wp:positionV>
              <wp:extent cx="4479289" cy="403802"/>
              <wp:effectExtent l="0" t="0" r="0" b="0"/>
              <wp:wrapSquare wrapText="bothSides"/>
              <wp:docPr id="20396" name="Group 20396"/>
              <wp:cNvGraphicFramePr/>
              <a:graphic xmlns:a="http://schemas.openxmlformats.org/drawingml/2006/main">
                <a:graphicData uri="http://schemas.microsoft.com/office/word/2010/wordprocessingGroup">
                  <wpg:wgp>
                    <wpg:cNvGrpSpPr/>
                    <wpg:grpSpPr>
                      <a:xfrm>
                        <a:off x="0" y="0"/>
                        <a:ext cx="4479289" cy="403802"/>
                        <a:chOff x="0" y="8254"/>
                        <a:chExt cx="4479289" cy="403802"/>
                      </a:xfrm>
                    </wpg:grpSpPr>
                    <wps:wsp>
                      <wps:cNvPr id="20402" name="Rectangle 20402"/>
                      <wps:cNvSpPr/>
                      <wps:spPr>
                        <a:xfrm>
                          <a:off x="105080" y="68834"/>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407" name="Rectangle 20407"/>
                      <wps:cNvSpPr/>
                      <wps:spPr>
                        <a:xfrm>
                          <a:off x="105080" y="230378"/>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408" name="Rectangle 20408"/>
                      <wps:cNvSpPr/>
                      <wps:spPr>
                        <a:xfrm>
                          <a:off x="371729" y="230378"/>
                          <a:ext cx="40311" cy="181678"/>
                        </a:xfrm>
                        <a:prstGeom prst="rect">
                          <a:avLst/>
                        </a:prstGeom>
                        <a:ln>
                          <a:noFill/>
                        </a:ln>
                      </wps:spPr>
                      <wps:txbx>
                        <w:txbxContent>
                          <w:p w:rsidR="00160DF2" w:rsidRDefault="00780F83">
                            <w:pPr>
                              <w:spacing w:after="0" w:line="276" w:lineRule="auto"/>
                              <w:ind w:left="0" w:right="0" w:firstLine="0"/>
                            </w:pPr>
                            <w:r>
                              <w:t xml:space="preserve"> </w:t>
                            </w:r>
                          </w:p>
                        </w:txbxContent>
                      </wps:txbx>
                      <wps:bodyPr horzOverflow="overflow" lIns="0" tIns="0" rIns="0" bIns="0" rtlCol="0">
                        <a:noAutofit/>
                      </wps:bodyPr>
                    </wps:wsp>
                    <wps:wsp>
                      <wps:cNvPr id="20842" name="Shape 20842"/>
                      <wps:cNvSpPr/>
                      <wps:spPr>
                        <a:xfrm>
                          <a:off x="3314700" y="8254"/>
                          <a:ext cx="1148715" cy="339090"/>
                        </a:xfrm>
                        <a:custGeom>
                          <a:avLst/>
                          <a:gdLst/>
                          <a:ahLst/>
                          <a:cxnLst/>
                          <a:rect l="0" t="0" r="0" b="0"/>
                          <a:pathLst>
                            <a:path w="1148715" h="339090">
                              <a:moveTo>
                                <a:pt x="0" y="0"/>
                              </a:moveTo>
                              <a:lnTo>
                                <a:pt x="1148715" y="0"/>
                              </a:lnTo>
                              <a:lnTo>
                                <a:pt x="1148715" y="339090"/>
                              </a:lnTo>
                              <a:lnTo>
                                <a:pt x="0" y="339090"/>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0400" name="Shape 20400"/>
                      <wps:cNvSpPr/>
                      <wps:spPr>
                        <a:xfrm>
                          <a:off x="3314700" y="8254"/>
                          <a:ext cx="1148715" cy="339090"/>
                        </a:xfrm>
                        <a:custGeom>
                          <a:avLst/>
                          <a:gdLst/>
                          <a:ahLst/>
                          <a:cxnLst/>
                          <a:rect l="0" t="0" r="0" b="0"/>
                          <a:pathLst>
                            <a:path w="1148715" h="339090">
                              <a:moveTo>
                                <a:pt x="0" y="339090"/>
                              </a:moveTo>
                              <a:lnTo>
                                <a:pt x="1148715" y="339090"/>
                              </a:lnTo>
                              <a:lnTo>
                                <a:pt x="1148715" y="0"/>
                              </a:lnTo>
                              <a:lnTo>
                                <a:pt x="0" y="0"/>
                              </a:lnTo>
                              <a:close/>
                            </a:path>
                          </a:pathLst>
                        </a:custGeom>
                        <a:ln w="9525" cap="flat">
                          <a:miter lim="1270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0401" name="Picture 20401"/>
                        <pic:cNvPicPr/>
                      </pic:nvPicPr>
                      <pic:blipFill>
                        <a:blip r:embed="rId1"/>
                        <a:stretch>
                          <a:fillRect/>
                        </a:stretch>
                      </pic:blipFill>
                      <pic:spPr>
                        <a:xfrm>
                          <a:off x="3318891" y="58166"/>
                          <a:ext cx="1139952" cy="239268"/>
                        </a:xfrm>
                        <a:prstGeom prst="rect">
                          <a:avLst/>
                        </a:prstGeom>
                      </pic:spPr>
                    </pic:pic>
                    <wps:wsp>
                      <wps:cNvPr id="20403" name="Rectangle 20403"/>
                      <wps:cNvSpPr/>
                      <wps:spPr>
                        <a:xfrm>
                          <a:off x="3411220" y="106261"/>
                          <a:ext cx="356738" cy="201623"/>
                        </a:xfrm>
                        <a:prstGeom prst="rect">
                          <a:avLst/>
                        </a:prstGeom>
                        <a:ln>
                          <a:noFill/>
                        </a:ln>
                      </wps:spPr>
                      <wps:txbx>
                        <w:txbxContent>
                          <w:p w:rsidR="00160DF2" w:rsidRDefault="00780F83">
                            <w:pPr>
                              <w:spacing w:after="0" w:line="276" w:lineRule="auto"/>
                              <w:ind w:left="0" w:right="0" w:firstLine="0"/>
                            </w:pPr>
                            <w:r>
                              <w:rPr>
                                <w:b/>
                              </w:rPr>
                              <w:t>经典</w:t>
                            </w:r>
                          </w:p>
                        </w:txbxContent>
                      </wps:txbx>
                      <wps:bodyPr horzOverflow="overflow" lIns="0" tIns="0" rIns="0" bIns="0" rtlCol="0">
                        <a:noAutofit/>
                      </wps:bodyPr>
                    </wps:wsp>
                    <wps:wsp>
                      <wps:cNvPr id="20404" name="Rectangle 20404"/>
                      <wps:cNvSpPr/>
                      <wps:spPr>
                        <a:xfrm>
                          <a:off x="3679444" y="106261"/>
                          <a:ext cx="354711" cy="201623"/>
                        </a:xfrm>
                        <a:prstGeom prst="rect">
                          <a:avLst/>
                        </a:prstGeom>
                        <a:ln>
                          <a:noFill/>
                        </a:ln>
                      </wps:spPr>
                      <wps:txbx>
                        <w:txbxContent>
                          <w:p w:rsidR="00160DF2" w:rsidRDefault="00780F83">
                            <w:pPr>
                              <w:spacing w:after="0" w:line="276" w:lineRule="auto"/>
                              <w:ind w:left="0" w:right="0" w:firstLine="0"/>
                            </w:pPr>
                            <w:r>
                              <w:rPr>
                                <w:b/>
                              </w:rPr>
                              <w:t>篇目</w:t>
                            </w:r>
                          </w:p>
                        </w:txbxContent>
                      </wps:txbx>
                      <wps:bodyPr horzOverflow="overflow" lIns="0" tIns="0" rIns="0" bIns="0" rtlCol="0">
                        <a:noAutofit/>
                      </wps:bodyPr>
                    </wps:wsp>
                    <wps:wsp>
                      <wps:cNvPr id="20405" name="Rectangle 20405"/>
                      <wps:cNvSpPr/>
                      <wps:spPr>
                        <a:xfrm>
                          <a:off x="3946144" y="106261"/>
                          <a:ext cx="533145" cy="201623"/>
                        </a:xfrm>
                        <a:prstGeom prst="rect">
                          <a:avLst/>
                        </a:prstGeom>
                        <a:ln>
                          <a:noFill/>
                        </a:ln>
                      </wps:spPr>
                      <wps:txbx>
                        <w:txbxContent>
                          <w:p w:rsidR="00160DF2" w:rsidRDefault="00780F83">
                            <w:pPr>
                              <w:spacing w:after="0" w:line="276" w:lineRule="auto"/>
                              <w:ind w:left="0" w:right="0" w:firstLine="0"/>
                            </w:pPr>
                            <w:r>
                              <w:rPr>
                                <w:b/>
                              </w:rPr>
                              <w:t>教案集</w:t>
                            </w:r>
                          </w:p>
                        </w:txbxContent>
                      </wps:txbx>
                      <wps:bodyPr horzOverflow="overflow" lIns="0" tIns="0" rIns="0" bIns="0" rtlCol="0">
                        <a:noAutofit/>
                      </wps:bodyPr>
                    </wps:wsp>
                    <wps:wsp>
                      <wps:cNvPr id="20406" name="Rectangle 20406"/>
                      <wps:cNvSpPr/>
                      <wps:spPr>
                        <a:xfrm>
                          <a:off x="4345813" y="106261"/>
                          <a:ext cx="53154" cy="201623"/>
                        </a:xfrm>
                        <a:prstGeom prst="rect">
                          <a:avLst/>
                        </a:prstGeom>
                        <a:ln>
                          <a:noFill/>
                        </a:ln>
                      </wps:spPr>
                      <wps:txbx>
                        <w:txbxContent>
                          <w:p w:rsidR="00160DF2" w:rsidRDefault="00780F83">
                            <w:pPr>
                              <w:spacing w:after="0" w:line="276" w:lineRule="auto"/>
                              <w:ind w:left="0" w:right="0" w:firstLine="0"/>
                            </w:pPr>
                            <w:r>
                              <w:rPr>
                                <w:b/>
                              </w:rPr>
                              <w:t xml:space="preserve"> </w:t>
                            </w:r>
                          </w:p>
                        </w:txbxContent>
                      </wps:txbx>
                      <wps:bodyPr horzOverflow="overflow" lIns="0" tIns="0" rIns="0" bIns="0" rtlCol="0">
                        <a:noAutofit/>
                      </wps:bodyPr>
                    </wps:wsp>
                    <wps:wsp>
                      <wps:cNvPr id="20398" name="Shape 20398"/>
                      <wps:cNvSpPr/>
                      <wps:spPr>
                        <a:xfrm>
                          <a:off x="0" y="332359"/>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0396" o:spid="_x0000_s1039" style="position:absolute;left:0;text-align:left;margin-left:81.75pt;margin-top:39.65pt;width:352.7pt;height:31.8pt;z-index:251659264;mso-position-horizontal-relative:page;mso-position-vertical-relative:page;mso-width-relative:margin;mso-height-relative:margin" coordorigin=",82" coordsize="44792,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">
              <v:rect id="Rectangle 20402" o:spid="_x0000_s1040" style="position:absolute;left:1050;top:688;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n8cYA&#10;AADeAAAADwAAAGRycy9kb3ducmV2LnhtbESPT2vCQBTE74LfYXlCb7rbUIpGV5HWokf/ge3tkX0m&#10;odm3IbuatJ/eFQSPw8z8hpktOluJKzW+dKzhdaRAEGfOlJxrOB6+hmMQPiAbrByThj/ysJj3ezNM&#10;jWt5R9d9yEWEsE9RQxFCnUrps4Is+pGriaN3do3FEGWTS9NgG+G2kolS79JiyXGhwJo+Csp+9xer&#10;YT2ul98b99/m1epnfdqeJp+HSdD6ZdAtpyACdeEZfrQ3RkOi3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n8cYAAADeAAAADwAAAAAAAAAAAAAAAACYAgAAZHJz&#10;L2Rvd25yZXYueG1sUEsFBgAAAAAEAAQA9QAAAIsDAAAAAA==&#10;" filled="f" stroked="f">
                <v:textbox inset="0,0,0,0">
                  <w:txbxContent>
                    <w:p w:rsidR="00160DF2" w:rsidRDefault="00780F83">
                      <w:pPr>
                        <w:spacing w:after="0" w:line="276" w:lineRule="auto"/>
                        <w:ind w:left="0" w:right="0" w:firstLine="0"/>
                      </w:pPr>
                      <w:r>
                        <w:t xml:space="preserve"> </w:t>
                      </w:r>
                    </w:p>
                  </w:txbxContent>
                </v:textbox>
              </v:rect>
              <v:rect id="Rectangle 20407" o:spid="_x0000_s1041" style="position:absolute;left:1050;top:2303;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EaccA&#10;AADeAAAADwAAAGRycy9kb3ducmV2LnhtbESPQWvCQBSE74X+h+UVvNXdirQas4pURY9WC6m3R/aZ&#10;BLNvQ3Y1aX99Vyj0OMzMN0y66G0tbtT6yrGGl6ECQZw7U3Gh4fO4eZ6A8AHZYO2YNHyTh8X88SHF&#10;xLiOP+h2CIWIEPYJaihDaBIpfV6SRT90DXH0zq61GKJsC2la7CLc1nKk1Ku0WHFcKLGh95Lyy+Fq&#10;NWwnzfJr5366ol6fttk+m66O06D14KlfzkAE6sN/+K+9MxpGaqz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RGnHAAAA3gAAAA8AAAAAAAAAAAAAAAAAmAIAAGRy&#10;cy9kb3ducmV2LnhtbFBLBQYAAAAABAAEAPUAAACMAwAAAAA=&#10;" filled="f" stroked="f">
                <v:textbox inset="0,0,0,0">
                  <w:txbxContent>
                    <w:p w:rsidR="00160DF2" w:rsidRDefault="00780F83">
                      <w:pPr>
                        <w:spacing w:after="0" w:line="276" w:lineRule="auto"/>
                        <w:ind w:left="0" w:right="0" w:firstLine="0"/>
                      </w:pPr>
                      <w:r>
                        <w:t xml:space="preserve"> </w:t>
                      </w:r>
                    </w:p>
                  </w:txbxContent>
                </v:textbox>
              </v:rect>
              <v:rect id="Rectangle 20408" o:spid="_x0000_s1042" style="position:absolute;left:3717;top:2303;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QG8QA&#10;AADeAAAADwAAAGRycy9kb3ducmV2LnhtbERPz2vCMBS+D/wfwhN2m4kyRluNIrqhx60dqLdH82yL&#10;zUtpMtvtr18Ogx0/vt+rzWhbcafeN441zGcKBHHpTMOVhs/i7SkB4QOywdYxafgmD5v15GGFmXED&#10;f9A9D5WIIewz1FCH0GVS+rImi37mOuLIXV1vMUTYV9L0OMRw28qFUi/SYsOxocaOdjWVt/zLajgk&#10;3fZ8dD9D1b5eDqf3U7ov0qD143TcLkEEGsO/+M99NBoW6ln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0BvEAAAA3gAAAA8AAAAAAAAAAAAAAAAAmAIAAGRycy9k&#10;b3ducmV2LnhtbFBLBQYAAAAABAAEAPUAAACJAwAAAAA=&#10;" filled="f" stroked="f">
                <v:textbox inset="0,0,0,0">
                  <w:txbxContent>
                    <w:p w:rsidR="00160DF2" w:rsidRDefault="00780F83">
                      <w:pPr>
                        <w:spacing w:after="0" w:line="276" w:lineRule="auto"/>
                        <w:ind w:left="0" w:right="0" w:firstLine="0"/>
                      </w:pPr>
                      <w:r>
                        <w:t xml:space="preserve"> </w:t>
                      </w:r>
                    </w:p>
                  </w:txbxContent>
                </v:textbox>
              </v:rect>
              <v:shape id="Shape 20842" o:spid="_x0000_s1043" style="position:absolute;left:33147;top:82;width:11487;height:3391;visibility:visible;mso-wrap-style:square;v-text-anchor:top" coordsize="114871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cPcgA&#10;AADeAAAADwAAAGRycy9kb3ducmV2LnhtbESPQWvCQBSE7wX/w/KE3urGUFKbuooIBasUqZaW3h7Z&#10;12w0+zZkVxP/fVcoeBxm5htmOu9tLc7U+sqxgvEoAUFcOF1xqeBz//owAeEDssbaMSm4kIf5bHA3&#10;xVy7jj/ovAuliBD2OSowITS5lL4wZNGPXEMcvV/XWgxRtqXULXYRbmuZJkkmLVYcFww2tDRUHHcn&#10;q+Cw/6q36+3m54nev5+rVZeN30ym1P2wX7yACNSHW/i/vdIK0mTymML1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xw9yAAAAN4AAAAPAAAAAAAAAAAAAAAAAJgCAABk&#10;cnMvZG93bnJldi54bWxQSwUGAAAAAAQABAD1AAAAjQMAAAAA&#10;" path="m,l1148715,r,339090l,339090,,e" fillcolor="#bfbfbf" stroked="f" strokeweight="0">
                <v:stroke miterlimit="83231f" joinstyle="miter"/>
                <v:path arrowok="t" textboxrect="0,0,1148715,339090"/>
              </v:shape>
              <v:shape id="Shape 20400" o:spid="_x0000_s1044" style="position:absolute;left:33147;top:82;width:11487;height:3391;visibility:visible;mso-wrap-style:square;v-text-anchor:top" coordsize="114871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MIcUA&#10;AADeAAAADwAAAGRycy9kb3ducmV2LnhtbESPzYrCMBSF9wO+Q7iCuzEZlUGqUUpVnJ1YhRl3l+ba&#10;lmluShO1vv1kIczycP74luveNuJOna8da/gYKxDEhTM1lxrOp937HIQPyAYbx6ThSR7Wq8HbEhPj&#10;Hnykex5KEUfYJ6ihCqFNpPRFRRb92LXE0bu6zmKIsiul6fARx20jJ0p9Sos1x4cKW8oqKn7zm9Wg&#10;Dpd0tmk2dpunu5/v4z67TrNM69GwTxcgAvXhP/xqfxkNEzVTESDiRB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wwhxQAAAN4AAAAPAAAAAAAAAAAAAAAAAJgCAABkcnMv&#10;ZG93bnJldi54bWxQSwUGAAAAAAQABAD1AAAAigMAAAAA&#10;" path="m,339090r1148715,l1148715,,,,,339090xe" filled="f" strokecolor="#bfbfbf">
                <v:stroke miterlimit="83231f" joinstyle="miter"/>
                <v:path arrowok="t" textboxrect="0,0,1148715,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01" o:spid="_x0000_s1045" type="#_x0000_t75" style="position:absolute;left:33188;top:581;width:11400;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zQIfEAAAA3gAAAA8AAABkcnMvZG93bnJldi54bWxEj0+LwjAUxO+C3yE8YW+aKLJI17SIIFRh&#10;D/45eHw2b9ti81KaWLvffiMseBxmfjPMOhtsI3rqfO1Yw3ymQBAXztRcaricd9MVCB+QDTaOScMv&#10;ecjS8WiNiXFPPlJ/CqWIJewT1FCF0CZS+qIii37mWuLo/bjOYoiyK6Xp8BnLbSMXSn1KizXHhQpb&#10;2lZU3E8Pq2FxLXN5Lr6Nd7v8xrdDu+8ve60/JsPmC0SgIbzD/3RuIqeWag6vO/EK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zQIfEAAAA3gAAAA8AAAAAAAAAAAAAAAAA&#10;nwIAAGRycy9kb3ducmV2LnhtbFBLBQYAAAAABAAEAPcAAACQAwAAAAA=&#10;">
                <v:imagedata r:id="rId2" o:title=""/>
              </v:shape>
              <v:rect id="Rectangle 20403" o:spid="_x0000_s1046" style="position:absolute;left:34112;top:1062;width:356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CascA&#10;AADeAAAADwAAAGRycy9kb3ducmV2LnhtbESPQWvCQBSE74X+h+UVvNXdaikas4pURY9WC6m3R/aZ&#10;BLNvQ3Y1aX99Vyj0OMzMN0y66G0tbtT6yrGGl6ECQZw7U3Gh4fO4eZ6A8AHZYO2YNHyTh8X88SHF&#10;xLiOP+h2CIWIEPYJaihDaBIpfV6SRT90DXH0zq61GKJsC2la7CLc1nKk1Ju0WHFcKLGh95Lyy+Fq&#10;NWwnzfJr5366ol6fttk+m66O06D14KlfzkAE6sN/+K+9MxpG6lW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QmrHAAAA3gAAAA8AAAAAAAAAAAAAAAAAmAIAAGRy&#10;cy9kb3ducmV2LnhtbFBLBQYAAAAABAAEAPUAAACMAwAAAAA=&#10;" filled="f" stroked="f">
                <v:textbox inset="0,0,0,0">
                  <w:txbxContent>
                    <w:p w:rsidR="00160DF2" w:rsidRDefault="00780F83">
                      <w:pPr>
                        <w:spacing w:after="0" w:line="276" w:lineRule="auto"/>
                        <w:ind w:left="0" w:right="0" w:firstLine="0"/>
                      </w:pPr>
                      <w:r>
                        <w:rPr>
                          <w:b/>
                        </w:rPr>
                        <w:t>经典</w:t>
                      </w:r>
                    </w:p>
                  </w:txbxContent>
                </v:textbox>
              </v:rect>
              <v:rect id="Rectangle 20404" o:spid="_x0000_s1047" style="position:absolute;left:36794;top:1062;width:354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aHsYA&#10;AADeAAAADwAAAGRycy9kb3ducmV2LnhtbESPQWvCQBSE74X+h+UVvNXdihSNriLVokc1gnp7ZF+T&#10;0OzbkN2a2F/vCoLHYWa+YabzzlbiQo0vHWv46CsQxJkzJecaDun3+wiED8gGK8ek4Uoe5rPXlykm&#10;xrW8o8s+5CJC2CeooQihTqT0WUEWfd/VxNH7cY3FEGWTS9NgG+G2kgOlPqXFkuNCgTV9FZT97v+s&#10;hvWoXpw27r/Nq9V5fdwex8t0HLTuvXWLCYhAXXiGH+2N0TBQQzW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aHsYAAADeAAAADwAAAAAAAAAAAAAAAACYAgAAZHJz&#10;L2Rvd25yZXYueG1sUEsFBgAAAAAEAAQA9QAAAIsDAAAAAA==&#10;" filled="f" stroked="f">
                <v:textbox inset="0,0,0,0">
                  <w:txbxContent>
                    <w:p w:rsidR="00160DF2" w:rsidRDefault="00780F83">
                      <w:pPr>
                        <w:spacing w:after="0" w:line="276" w:lineRule="auto"/>
                        <w:ind w:left="0" w:right="0" w:firstLine="0"/>
                      </w:pPr>
                      <w:r>
                        <w:rPr>
                          <w:b/>
                        </w:rPr>
                        <w:t>篇目</w:t>
                      </w:r>
                    </w:p>
                  </w:txbxContent>
                </v:textbox>
              </v:rect>
              <v:rect id="Rectangle 20405" o:spid="_x0000_s1048" style="position:absolute;left:39461;top:1062;width:53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ccA&#10;AADeAAAADwAAAGRycy9kb3ducmV2LnhtbESPQWvCQBSE74X+h+UVvNXdii0as4pURY9WC6m3R/aZ&#10;BLNvQ3Y1aX99Vyj0OMzMN0y66G0tbtT6yrGGl6ECQZw7U3Gh4fO4eZ6A8AHZYO2YNHyTh8X88SHF&#10;xLiOP+h2CIWIEPYJaihDaBIpfV6SRT90DXH0zq61GKJsC2la7CLc1nKk1Ju0WHFcKLGh95Lyy+Fq&#10;NWwnzfJr5366ol6fttk+m66O06D14KlfzkAE6sN/+K+9MxpGaqx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lf4XHAAAA3gAAAA8AAAAAAAAAAAAAAAAAmAIAAGRy&#10;cy9kb3ducmV2LnhtbFBLBQYAAAAABAAEAPUAAACMAwAAAAA=&#10;" filled="f" stroked="f">
                <v:textbox inset="0,0,0,0">
                  <w:txbxContent>
                    <w:p w:rsidR="00160DF2" w:rsidRDefault="00780F83">
                      <w:pPr>
                        <w:spacing w:after="0" w:line="276" w:lineRule="auto"/>
                        <w:ind w:left="0" w:right="0" w:firstLine="0"/>
                      </w:pPr>
                      <w:r>
                        <w:rPr>
                          <w:b/>
                        </w:rPr>
                        <w:t>教案集</w:t>
                      </w:r>
                    </w:p>
                  </w:txbxContent>
                </v:textbox>
              </v:rect>
              <v:rect id="Rectangle 20406" o:spid="_x0000_s1049" style="position:absolute;left:43458;top:1062;width:5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h8scA&#10;AADeAAAADwAAAGRycy9kb3ducmV2LnhtbESPQWvCQBSE74L/YXlCb7qrFNE0q4it6NFqwfb2yD6T&#10;YPZtyK5J2l/vFgo9DjPzDZOue1uJlhpfOtYwnSgQxJkzJecaPs678QKED8gGK8ek4Zs8rFfDQYqJ&#10;cR2/U3sKuYgQ9glqKEKoEyl9VpBFP3E1cfSurrEYomxyaRrsItxWcqbUXFosOS4UWNO2oOx2ulsN&#10;+0W9+Ty4ny6v3r72l+Nl+XpeBq2fRv3mBUSgPvyH/9oHo2GmntU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34fLHAAAA3gAAAA8AAAAAAAAAAAAAAAAAmAIAAGRy&#10;cy9kb3ducmV2LnhtbFBLBQYAAAAABAAEAPUAAACMAwAAAAA=&#10;" filled="f" stroked="f">
                <v:textbox inset="0,0,0,0">
                  <w:txbxContent>
                    <w:p w:rsidR="00160DF2" w:rsidRDefault="00780F83">
                      <w:pPr>
                        <w:spacing w:after="0" w:line="276" w:lineRule="auto"/>
                        <w:ind w:left="0" w:right="0" w:firstLine="0"/>
                      </w:pPr>
                      <w:r>
                        <w:rPr>
                          <w:b/>
                        </w:rPr>
                        <w:t xml:space="preserve"> </w:t>
                      </w:r>
                    </w:p>
                  </w:txbxContent>
                </v:textbox>
              </v:rect>
              <v:shape id="Shape 20398" o:spid="_x0000_s1050" style="position:absolute;top:3323;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LrsUA&#10;AADeAAAADwAAAGRycy9kb3ducmV2LnhtbERPy2rCQBTdF/yH4Ra6qzONDzQ6ihRLha6aFh+7S+aa&#10;BDN3QmaM8e87C6HLw3kv172tRUetrxxreBsqEMS5MxUXGn5/Pl5nIHxANlg7Jg138rBeDZ6WmBp3&#10;42/qslCIGMI+RQ1lCE0qpc9LsuiHriGO3Nm1FkOEbSFNi7cYbmuZKDWVFiuODSU29F5SfsmuVsPn&#10;9nSfTFWX7TfJ8TofF6Pt6eug9ctzv1mACNSHf/HDvTMaEjWax73x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suuxQAAAN4AAAAPAAAAAAAAAAAAAAAAAJgCAABkcnMv&#10;ZG93bnJldi54bWxQSwUGAAAAAAQABAD1AAAAigMAAAAA&#10;" path="m,l4371975,e" filled="f" strokecolor="#bfbfbf" strokeweight="2.5pt">
                <v:path arrowok="t" textboxrect="0,0,4371975,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DF2" w:rsidRDefault="00160DF2">
    <w:pPr>
      <w:spacing w:after="0" w:line="276"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6142A"/>
    <w:multiLevelType w:val="hybridMultilevel"/>
    <w:tmpl w:val="A27AD236"/>
    <w:lvl w:ilvl="0" w:tplc="EC64518C">
      <w:start w:val="1"/>
      <w:numFmt w:val="decimal"/>
      <w:lvlText w:val="%1"/>
      <w:lvlJc w:val="left"/>
      <w:pPr>
        <w:ind w:left="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01602016">
      <w:start w:val="1"/>
      <w:numFmt w:val="lowerLetter"/>
      <w:lvlText w:val="%2"/>
      <w:lvlJc w:val="left"/>
      <w:pPr>
        <w:ind w:left="10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3EE071F6">
      <w:start w:val="1"/>
      <w:numFmt w:val="lowerRoman"/>
      <w:lvlText w:val="%3"/>
      <w:lvlJc w:val="left"/>
      <w:pPr>
        <w:ind w:left="18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6EBCAFF8">
      <w:start w:val="1"/>
      <w:numFmt w:val="decimal"/>
      <w:lvlText w:val="%4"/>
      <w:lvlJc w:val="left"/>
      <w:pPr>
        <w:ind w:left="25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4E0E0608">
      <w:start w:val="1"/>
      <w:numFmt w:val="lowerLetter"/>
      <w:lvlText w:val="%5"/>
      <w:lvlJc w:val="left"/>
      <w:pPr>
        <w:ind w:left="32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C5B42058">
      <w:start w:val="1"/>
      <w:numFmt w:val="lowerRoman"/>
      <w:lvlText w:val="%6"/>
      <w:lvlJc w:val="left"/>
      <w:pPr>
        <w:ind w:left="39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274272B0">
      <w:start w:val="1"/>
      <w:numFmt w:val="decimal"/>
      <w:lvlText w:val="%7"/>
      <w:lvlJc w:val="left"/>
      <w:pPr>
        <w:ind w:left="46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5AD8902C">
      <w:start w:val="1"/>
      <w:numFmt w:val="lowerLetter"/>
      <w:lvlText w:val="%8"/>
      <w:lvlJc w:val="left"/>
      <w:pPr>
        <w:ind w:left="54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71983AD6">
      <w:start w:val="1"/>
      <w:numFmt w:val="lowerRoman"/>
      <w:lvlText w:val="%9"/>
      <w:lvlJc w:val="left"/>
      <w:pPr>
        <w:ind w:left="61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1">
    <w:nsid w:val="318B5713"/>
    <w:multiLevelType w:val="hybridMultilevel"/>
    <w:tmpl w:val="52EA4F56"/>
    <w:lvl w:ilvl="0" w:tplc="1F90389C">
      <w:start w:val="1"/>
      <w:numFmt w:val="decimal"/>
      <w:lvlText w:val="%1"/>
      <w:lvlJc w:val="left"/>
      <w:pPr>
        <w:ind w:left="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2F24C242">
      <w:start w:val="1"/>
      <w:numFmt w:val="lowerLetter"/>
      <w:lvlText w:val="%2"/>
      <w:lvlJc w:val="left"/>
      <w:pPr>
        <w:ind w:left="10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DBDC0EBC">
      <w:start w:val="1"/>
      <w:numFmt w:val="lowerRoman"/>
      <w:lvlText w:val="%3"/>
      <w:lvlJc w:val="left"/>
      <w:pPr>
        <w:ind w:left="18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91B0B4EA">
      <w:start w:val="1"/>
      <w:numFmt w:val="decimal"/>
      <w:lvlText w:val="%4"/>
      <w:lvlJc w:val="left"/>
      <w:pPr>
        <w:ind w:left="25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1E82E6A8">
      <w:start w:val="1"/>
      <w:numFmt w:val="lowerLetter"/>
      <w:lvlText w:val="%5"/>
      <w:lvlJc w:val="left"/>
      <w:pPr>
        <w:ind w:left="32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5CA49A66">
      <w:start w:val="1"/>
      <w:numFmt w:val="lowerRoman"/>
      <w:lvlText w:val="%6"/>
      <w:lvlJc w:val="left"/>
      <w:pPr>
        <w:ind w:left="39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B82E3E42">
      <w:start w:val="1"/>
      <w:numFmt w:val="decimal"/>
      <w:lvlText w:val="%7"/>
      <w:lvlJc w:val="left"/>
      <w:pPr>
        <w:ind w:left="46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EE1C3816">
      <w:start w:val="1"/>
      <w:numFmt w:val="lowerLetter"/>
      <w:lvlText w:val="%8"/>
      <w:lvlJc w:val="left"/>
      <w:pPr>
        <w:ind w:left="54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EB720516">
      <w:start w:val="1"/>
      <w:numFmt w:val="lowerRoman"/>
      <w:lvlText w:val="%9"/>
      <w:lvlJc w:val="left"/>
      <w:pPr>
        <w:ind w:left="61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2">
    <w:nsid w:val="3F6E10FF"/>
    <w:multiLevelType w:val="hybridMultilevel"/>
    <w:tmpl w:val="7826B33E"/>
    <w:lvl w:ilvl="0" w:tplc="D32833BC">
      <w:start w:val="1"/>
      <w:numFmt w:val="decimal"/>
      <w:lvlText w:val="%1."/>
      <w:lvlJc w:val="left"/>
      <w:pPr>
        <w:ind w:left="737"/>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3C7E3F80">
      <w:start w:val="1"/>
      <w:numFmt w:val="lowerLetter"/>
      <w:lvlText w:val="%2"/>
      <w:lvlJc w:val="left"/>
      <w:pPr>
        <w:ind w:left="15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93964BCA">
      <w:start w:val="1"/>
      <w:numFmt w:val="lowerRoman"/>
      <w:lvlText w:val="%3"/>
      <w:lvlJc w:val="left"/>
      <w:pPr>
        <w:ind w:left="22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1CEC0E5E">
      <w:start w:val="1"/>
      <w:numFmt w:val="decimal"/>
      <w:lvlText w:val="%4"/>
      <w:lvlJc w:val="left"/>
      <w:pPr>
        <w:ind w:left="29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A99C4C86">
      <w:start w:val="1"/>
      <w:numFmt w:val="lowerLetter"/>
      <w:lvlText w:val="%5"/>
      <w:lvlJc w:val="left"/>
      <w:pPr>
        <w:ind w:left="36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2E223406">
      <w:start w:val="1"/>
      <w:numFmt w:val="lowerRoman"/>
      <w:lvlText w:val="%6"/>
      <w:lvlJc w:val="left"/>
      <w:pPr>
        <w:ind w:left="43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58B0F0E2">
      <w:start w:val="1"/>
      <w:numFmt w:val="decimal"/>
      <w:lvlText w:val="%7"/>
      <w:lvlJc w:val="left"/>
      <w:pPr>
        <w:ind w:left="51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D60E5CE6">
      <w:start w:val="1"/>
      <w:numFmt w:val="lowerLetter"/>
      <w:lvlText w:val="%8"/>
      <w:lvlJc w:val="left"/>
      <w:pPr>
        <w:ind w:left="58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59FE01D6">
      <w:start w:val="1"/>
      <w:numFmt w:val="lowerRoman"/>
      <w:lvlText w:val="%9"/>
      <w:lvlJc w:val="left"/>
      <w:pPr>
        <w:ind w:left="65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3">
    <w:nsid w:val="5A9B24F7"/>
    <w:multiLevelType w:val="hybridMultilevel"/>
    <w:tmpl w:val="8E20EE8C"/>
    <w:lvl w:ilvl="0" w:tplc="26DAC278">
      <w:start w:val="1"/>
      <w:numFmt w:val="decimal"/>
      <w:lvlText w:val="%1"/>
      <w:lvlJc w:val="left"/>
      <w:pPr>
        <w:ind w:left="576"/>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E64810DA">
      <w:start w:val="1"/>
      <w:numFmt w:val="lowerLetter"/>
      <w:lvlText w:val="%2"/>
      <w:lvlJc w:val="left"/>
      <w:pPr>
        <w:ind w:left="15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02B4266A">
      <w:start w:val="1"/>
      <w:numFmt w:val="lowerRoman"/>
      <w:lvlText w:val="%3"/>
      <w:lvlJc w:val="left"/>
      <w:pPr>
        <w:ind w:left="22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16446CCE">
      <w:start w:val="1"/>
      <w:numFmt w:val="decimal"/>
      <w:lvlText w:val="%4"/>
      <w:lvlJc w:val="left"/>
      <w:pPr>
        <w:ind w:left="29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9676DB30">
      <w:start w:val="1"/>
      <w:numFmt w:val="lowerLetter"/>
      <w:lvlText w:val="%5"/>
      <w:lvlJc w:val="left"/>
      <w:pPr>
        <w:ind w:left="36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4A10B6E8">
      <w:start w:val="1"/>
      <w:numFmt w:val="lowerRoman"/>
      <w:lvlText w:val="%6"/>
      <w:lvlJc w:val="left"/>
      <w:pPr>
        <w:ind w:left="43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88C6A5FC">
      <w:start w:val="1"/>
      <w:numFmt w:val="decimal"/>
      <w:lvlText w:val="%7"/>
      <w:lvlJc w:val="left"/>
      <w:pPr>
        <w:ind w:left="51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4A9804E2">
      <w:start w:val="1"/>
      <w:numFmt w:val="lowerLetter"/>
      <w:lvlText w:val="%8"/>
      <w:lvlJc w:val="left"/>
      <w:pPr>
        <w:ind w:left="58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AA4A5C82">
      <w:start w:val="1"/>
      <w:numFmt w:val="lowerRoman"/>
      <w:lvlText w:val="%9"/>
      <w:lvlJc w:val="left"/>
      <w:pPr>
        <w:ind w:left="65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4">
    <w:nsid w:val="6D6C29F1"/>
    <w:multiLevelType w:val="hybridMultilevel"/>
    <w:tmpl w:val="99BA18A4"/>
    <w:lvl w:ilvl="0" w:tplc="AD88DB3C">
      <w:start w:val="1"/>
      <w:numFmt w:val="decimal"/>
      <w:lvlText w:val="%1"/>
      <w:lvlJc w:val="left"/>
      <w:pPr>
        <w:ind w:left="4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1EFAAD58">
      <w:start w:val="1"/>
      <w:numFmt w:val="lowerLetter"/>
      <w:lvlText w:val="%2"/>
      <w:lvlJc w:val="left"/>
      <w:pPr>
        <w:ind w:left="15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9A321916">
      <w:start w:val="1"/>
      <w:numFmt w:val="lowerRoman"/>
      <w:lvlText w:val="%3"/>
      <w:lvlJc w:val="left"/>
      <w:pPr>
        <w:ind w:left="22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DBCA5FF8">
      <w:start w:val="1"/>
      <w:numFmt w:val="decimal"/>
      <w:lvlText w:val="%4"/>
      <w:lvlJc w:val="left"/>
      <w:pPr>
        <w:ind w:left="29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1424FF7E">
      <w:start w:val="1"/>
      <w:numFmt w:val="lowerLetter"/>
      <w:lvlText w:val="%5"/>
      <w:lvlJc w:val="left"/>
      <w:pPr>
        <w:ind w:left="36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43102932">
      <w:start w:val="1"/>
      <w:numFmt w:val="lowerRoman"/>
      <w:lvlText w:val="%6"/>
      <w:lvlJc w:val="left"/>
      <w:pPr>
        <w:ind w:left="43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D9D43EF8">
      <w:start w:val="1"/>
      <w:numFmt w:val="decimal"/>
      <w:lvlText w:val="%7"/>
      <w:lvlJc w:val="left"/>
      <w:pPr>
        <w:ind w:left="51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15ACCF42">
      <w:start w:val="1"/>
      <w:numFmt w:val="lowerLetter"/>
      <w:lvlText w:val="%8"/>
      <w:lvlJc w:val="left"/>
      <w:pPr>
        <w:ind w:left="58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B652D6D2">
      <w:start w:val="1"/>
      <w:numFmt w:val="lowerRoman"/>
      <w:lvlText w:val="%9"/>
      <w:lvlJc w:val="left"/>
      <w:pPr>
        <w:ind w:left="65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5">
    <w:nsid w:val="6EAB6C2E"/>
    <w:multiLevelType w:val="hybridMultilevel"/>
    <w:tmpl w:val="C6FC4FFE"/>
    <w:lvl w:ilvl="0" w:tplc="1968F3F8">
      <w:start w:val="1"/>
      <w:numFmt w:val="decimal"/>
      <w:lvlText w:val="%1"/>
      <w:lvlJc w:val="left"/>
      <w:pPr>
        <w:ind w:left="4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F230DD18">
      <w:start w:val="1"/>
      <w:numFmt w:val="lowerLetter"/>
      <w:lvlText w:val="%2"/>
      <w:lvlJc w:val="left"/>
      <w:pPr>
        <w:ind w:left="15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9F9A61C4">
      <w:start w:val="1"/>
      <w:numFmt w:val="lowerRoman"/>
      <w:lvlText w:val="%3"/>
      <w:lvlJc w:val="left"/>
      <w:pPr>
        <w:ind w:left="22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F1A84D4A">
      <w:start w:val="1"/>
      <w:numFmt w:val="decimal"/>
      <w:lvlText w:val="%4"/>
      <w:lvlJc w:val="left"/>
      <w:pPr>
        <w:ind w:left="29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7D721BE0">
      <w:start w:val="1"/>
      <w:numFmt w:val="lowerLetter"/>
      <w:lvlText w:val="%5"/>
      <w:lvlJc w:val="left"/>
      <w:pPr>
        <w:ind w:left="36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CBF0552A">
      <w:start w:val="1"/>
      <w:numFmt w:val="lowerRoman"/>
      <w:lvlText w:val="%6"/>
      <w:lvlJc w:val="left"/>
      <w:pPr>
        <w:ind w:left="43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C39A83F2">
      <w:start w:val="1"/>
      <w:numFmt w:val="decimal"/>
      <w:lvlText w:val="%7"/>
      <w:lvlJc w:val="left"/>
      <w:pPr>
        <w:ind w:left="51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44C0D250">
      <w:start w:val="1"/>
      <w:numFmt w:val="lowerLetter"/>
      <w:lvlText w:val="%8"/>
      <w:lvlJc w:val="left"/>
      <w:pPr>
        <w:ind w:left="58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06FE893C">
      <w:start w:val="1"/>
      <w:numFmt w:val="lowerRoman"/>
      <w:lvlText w:val="%9"/>
      <w:lvlJc w:val="left"/>
      <w:pPr>
        <w:ind w:left="65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6">
    <w:nsid w:val="7DD35B10"/>
    <w:multiLevelType w:val="hybridMultilevel"/>
    <w:tmpl w:val="9826927E"/>
    <w:lvl w:ilvl="0" w:tplc="85184C82">
      <w:start w:val="1"/>
      <w:numFmt w:val="decimal"/>
      <w:lvlText w:val="%1"/>
      <w:lvlJc w:val="left"/>
      <w:pPr>
        <w:ind w:left="632"/>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9782F5E0">
      <w:start w:val="1"/>
      <w:numFmt w:val="lowerLetter"/>
      <w:lvlText w:val="%2"/>
      <w:lvlJc w:val="left"/>
      <w:pPr>
        <w:ind w:left="15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21B2F58E">
      <w:start w:val="1"/>
      <w:numFmt w:val="lowerRoman"/>
      <w:lvlText w:val="%3"/>
      <w:lvlJc w:val="left"/>
      <w:pPr>
        <w:ind w:left="22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DF124360">
      <w:start w:val="1"/>
      <w:numFmt w:val="decimal"/>
      <w:lvlText w:val="%4"/>
      <w:lvlJc w:val="left"/>
      <w:pPr>
        <w:ind w:left="29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49023C38">
      <w:start w:val="1"/>
      <w:numFmt w:val="lowerLetter"/>
      <w:lvlText w:val="%5"/>
      <w:lvlJc w:val="left"/>
      <w:pPr>
        <w:ind w:left="36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8C287956">
      <w:start w:val="1"/>
      <w:numFmt w:val="lowerRoman"/>
      <w:lvlText w:val="%6"/>
      <w:lvlJc w:val="left"/>
      <w:pPr>
        <w:ind w:left="43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64E2A1E0">
      <w:start w:val="1"/>
      <w:numFmt w:val="decimal"/>
      <w:lvlText w:val="%7"/>
      <w:lvlJc w:val="left"/>
      <w:pPr>
        <w:ind w:left="51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B4E2E480">
      <w:start w:val="1"/>
      <w:numFmt w:val="lowerLetter"/>
      <w:lvlText w:val="%8"/>
      <w:lvlJc w:val="left"/>
      <w:pPr>
        <w:ind w:left="58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9CCA7332">
      <w:start w:val="1"/>
      <w:numFmt w:val="lowerRoman"/>
      <w:lvlText w:val="%9"/>
      <w:lvlJc w:val="left"/>
      <w:pPr>
        <w:ind w:left="65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num w:numId="1">
    <w:abstractNumId w:val="6"/>
  </w:num>
  <w:num w:numId="2">
    <w:abstractNumId w:val="4"/>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F2"/>
    <w:rsid w:val="001028E5"/>
    <w:rsid w:val="00160DF2"/>
    <w:rsid w:val="00216840"/>
    <w:rsid w:val="005C75BF"/>
    <w:rsid w:val="00780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B30F71-83B3-4AA9-B6ED-A9F4DEA6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47" w:line="246" w:lineRule="auto"/>
      <w:ind w:left="-7" w:right="10" w:hanging="8"/>
    </w:pPr>
    <w:rPr>
      <w:rFonts w:ascii="Calibri" w:eastAsia="Calibri" w:hAnsi="Calibri" w:cs="Calibri"/>
      <w:color w:val="000000"/>
    </w:rPr>
  </w:style>
  <w:style w:type="paragraph" w:styleId="1">
    <w:name w:val="heading 1"/>
    <w:next w:val="a"/>
    <w:link w:val="1Char"/>
    <w:uiPriority w:val="9"/>
    <w:unhideWhenUsed/>
    <w:qFormat/>
    <w:pPr>
      <w:keepNext/>
      <w:keepLines/>
      <w:spacing w:after="528" w:line="362" w:lineRule="auto"/>
      <w:ind w:left="10" w:right="-15" w:hanging="10"/>
      <w:jc w:val="center"/>
      <w:outlineLvl w:val="0"/>
    </w:pPr>
    <w:rPr>
      <w:rFonts w:ascii="Calibri" w:eastAsia="Calibri" w:hAnsi="Calibri" w:cs="Calibri"/>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Calibri" w:hAnsi="Calibri" w:cs="Calibri"/>
      <w:color w:val="000000"/>
      <w:sz w:val="30"/>
    </w:rPr>
  </w:style>
  <w:style w:type="paragraph" w:styleId="10">
    <w:name w:val="toc 1"/>
    <w:hidden/>
    <w:uiPriority w:val="39"/>
    <w:pPr>
      <w:spacing w:after="815" w:line="697" w:lineRule="auto"/>
      <w:ind w:left="226" w:right="178"/>
      <w:jc w:val="center"/>
    </w:pPr>
    <w:rPr>
      <w:rFonts w:ascii="Calibri" w:eastAsia="Calibri" w:hAnsi="Calibri" w:cs="Calibri"/>
      <w:color w:val="000000"/>
    </w:rPr>
  </w:style>
  <w:style w:type="table" w:customStyle="1" w:styleId="TableGrid">
    <w:name w:val="TableGrid"/>
    <w:tblPr>
      <w:tblCellMar>
        <w:top w:w="0" w:type="dxa"/>
        <w:left w:w="0" w:type="dxa"/>
        <w:bottom w:w="0" w:type="dxa"/>
        <w:right w:w="0" w:type="dxa"/>
      </w:tblCellMar>
    </w:tblPr>
  </w:style>
  <w:style w:type="character" w:styleId="a3">
    <w:name w:val="Hyperlink"/>
    <w:basedOn w:val="a0"/>
    <w:uiPriority w:val="99"/>
    <w:unhideWhenUsed/>
    <w:rsid w:val="005C75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537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3336</Words>
  <Characters>19019</Characters>
  <Application>Microsoft Office Word</Application>
  <DocSecurity>0</DocSecurity>
  <Lines>158</Lines>
  <Paragraphs>44</Paragraphs>
  <ScaleCrop>false</ScaleCrop>
  <Company/>
  <LinksUpToDate>false</LinksUpToDate>
  <CharactersWithSpaces>22311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pazu</cp:lastModifiedBy>
  <cp:revision>3</cp:revision>
  <dcterms:created xsi:type="dcterms:W3CDTF">2020-12-23T05:38:00Z</dcterms:created>
  <dcterms:modified xsi:type="dcterms:W3CDTF">2020-12-23T08:14:00Z</dcterms:modified>
</cp:coreProperties>
</file>